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2DF6" w14:textId="77777777" w:rsidR="00D53344" w:rsidRDefault="00D53344" w:rsidP="00D53344">
      <w:pPr>
        <w:spacing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E5F78">
        <w:rPr>
          <w:rFonts w:ascii="標楷體" w:eastAsia="標楷體" w:hAnsi="標楷體"/>
          <w:b/>
          <w:sz w:val="36"/>
          <w:szCs w:val="36"/>
        </w:rPr>
        <w:t>東海大學課程模組申請表</w:t>
      </w:r>
    </w:p>
    <w:p w14:paraId="4E4A0052" w14:textId="77777777" w:rsidR="00D53344" w:rsidRPr="000930D8" w:rsidRDefault="00D53344" w:rsidP="00D53344">
      <w:pPr>
        <w:spacing w:line="0" w:lineRule="atLeast"/>
        <w:ind w:right="480"/>
        <w:jc w:val="righ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</w:rPr>
        <w:t xml:space="preserve"> </w:t>
      </w:r>
      <w:r w:rsidRPr="005C7DBD">
        <w:rPr>
          <w:rFonts w:ascii="標楷體" w:eastAsia="標楷體" w:hAnsi="標楷體" w:hint="eastAsia"/>
        </w:rPr>
        <w:t xml:space="preserve">申請日期：    年  </w:t>
      </w:r>
      <w:r w:rsidRPr="005C7DBD">
        <w:rPr>
          <w:rFonts w:ascii="標楷體" w:eastAsia="標楷體" w:hAnsi="標楷體"/>
        </w:rPr>
        <w:t xml:space="preserve"> </w:t>
      </w:r>
      <w:r w:rsidRPr="005C7DBD">
        <w:rPr>
          <w:rFonts w:ascii="標楷體" w:eastAsia="標楷體" w:hAnsi="標楷體" w:hint="eastAsia"/>
        </w:rPr>
        <w:t>月</w:t>
      </w:r>
      <w:r w:rsidRPr="005C7DBD">
        <w:rPr>
          <w:rFonts w:ascii="標楷體" w:eastAsia="標楷體" w:hAnsi="標楷體"/>
        </w:rPr>
        <w:t xml:space="preserve"> </w:t>
      </w:r>
      <w:r w:rsidRPr="005C7DBD">
        <w:rPr>
          <w:rFonts w:ascii="標楷體" w:eastAsia="標楷體" w:hAnsi="標楷體" w:hint="eastAsia"/>
        </w:rPr>
        <w:t xml:space="preserve"> </w:t>
      </w:r>
      <w:r w:rsidRPr="005C7DBD">
        <w:rPr>
          <w:rFonts w:ascii="標楷體" w:eastAsia="標楷體" w:hAnsi="標楷體"/>
        </w:rPr>
        <w:t xml:space="preserve"> </w:t>
      </w:r>
      <w:r w:rsidRPr="005C7DBD">
        <w:rPr>
          <w:rFonts w:ascii="標楷體" w:eastAsia="標楷體" w:hAnsi="標楷體" w:hint="eastAsia"/>
        </w:rPr>
        <w:t>日</w:t>
      </w:r>
    </w:p>
    <w:tbl>
      <w:tblPr>
        <w:tblW w:w="984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8"/>
        <w:gridCol w:w="2420"/>
        <w:gridCol w:w="2277"/>
        <w:gridCol w:w="1424"/>
        <w:gridCol w:w="1650"/>
      </w:tblGrid>
      <w:tr w:rsidR="00D53344" w:rsidRPr="002E5F78" w14:paraId="733E82BD" w14:textId="77777777" w:rsidTr="00D53344">
        <w:trPr>
          <w:cantSplit/>
          <w:trHeight w:val="640"/>
          <w:jc w:val="center"/>
        </w:trPr>
        <w:tc>
          <w:tcPr>
            <w:tcW w:w="2078" w:type="dxa"/>
            <w:vAlign w:val="center"/>
          </w:tcPr>
          <w:p w14:paraId="07FB2E59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5F78">
              <w:rPr>
                <w:rFonts w:ascii="標楷體" w:eastAsia="標楷體" w:hAnsi="標楷體"/>
                <w:b/>
                <w:szCs w:val="28"/>
              </w:rPr>
              <w:t>申請學年期</w:t>
            </w:r>
          </w:p>
        </w:tc>
        <w:tc>
          <w:tcPr>
            <w:tcW w:w="2420" w:type="dxa"/>
            <w:vAlign w:val="center"/>
          </w:tcPr>
          <w:p w14:paraId="4A2DB6AB" w14:textId="77777777" w:rsidR="00D53344" w:rsidRPr="002E5F78" w:rsidRDefault="00D53344" w:rsidP="00F83F6A">
            <w:pPr>
              <w:spacing w:line="0" w:lineRule="atLeast"/>
              <w:ind w:right="57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E5F78">
              <w:rPr>
                <w:rFonts w:ascii="標楷體" w:eastAsia="標楷體" w:hAnsi="標楷體"/>
                <w:szCs w:val="28"/>
              </w:rPr>
              <w:t>學年度</w:t>
            </w:r>
          </w:p>
        </w:tc>
        <w:tc>
          <w:tcPr>
            <w:tcW w:w="5351" w:type="dxa"/>
            <w:gridSpan w:val="3"/>
            <w:vAlign w:val="center"/>
          </w:tcPr>
          <w:p w14:paraId="56C589A6" w14:textId="77777777" w:rsidR="00D53344" w:rsidRPr="002E5F78" w:rsidRDefault="00D53344" w:rsidP="00F83F6A">
            <w:pPr>
              <w:spacing w:line="0" w:lineRule="atLeast"/>
              <w:ind w:left="57" w:right="57"/>
              <w:rPr>
                <w:rFonts w:ascii="標楷體" w:eastAsia="標楷體" w:hAnsi="標楷體"/>
                <w:sz w:val="28"/>
                <w:szCs w:val="28"/>
              </w:rPr>
            </w:pPr>
            <w:r w:rsidRPr="002E5F78">
              <w:rPr>
                <w:rFonts w:ascii="標楷體" w:eastAsia="標楷體" w:hAnsi="標楷體"/>
              </w:rPr>
              <w:t xml:space="preserve">第        學期 </w:t>
            </w:r>
          </w:p>
        </w:tc>
      </w:tr>
      <w:tr w:rsidR="00D53344" w:rsidRPr="002E5F78" w14:paraId="0F8E68CD" w14:textId="77777777" w:rsidTr="00D53344">
        <w:trPr>
          <w:cantSplit/>
          <w:trHeight w:val="691"/>
          <w:jc w:val="center"/>
        </w:trPr>
        <w:tc>
          <w:tcPr>
            <w:tcW w:w="2078" w:type="dxa"/>
            <w:vAlign w:val="center"/>
          </w:tcPr>
          <w:p w14:paraId="402A79E8" w14:textId="5DF35415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E5F78">
              <w:rPr>
                <w:rFonts w:ascii="標楷體" w:eastAsia="標楷體" w:hAnsi="標楷體"/>
                <w:b/>
                <w:color w:val="000000"/>
                <w:szCs w:val="28"/>
              </w:rPr>
              <w:t>課程模組</w:t>
            </w:r>
            <w:r w:rsidR="00816BC0">
              <w:rPr>
                <w:rFonts w:ascii="標楷體" w:eastAsia="標楷體" w:hAnsi="標楷體" w:hint="eastAsia"/>
                <w:b/>
                <w:color w:val="000000"/>
                <w:szCs w:val="28"/>
              </w:rPr>
              <w:t>主題</w:t>
            </w:r>
          </w:p>
        </w:tc>
        <w:tc>
          <w:tcPr>
            <w:tcW w:w="7771" w:type="dxa"/>
            <w:gridSpan w:val="4"/>
            <w:vAlign w:val="center"/>
          </w:tcPr>
          <w:p w14:paraId="38938CD4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53344" w:rsidRPr="002E5F78" w14:paraId="45DD3660" w14:textId="77777777" w:rsidTr="00D53344">
        <w:trPr>
          <w:cantSplit/>
          <w:trHeight w:val="3598"/>
          <w:jc w:val="center"/>
        </w:trPr>
        <w:tc>
          <w:tcPr>
            <w:tcW w:w="2078" w:type="dxa"/>
            <w:tcBorders>
              <w:bottom w:val="single" w:sz="8" w:space="0" w:color="auto"/>
            </w:tcBorders>
            <w:vAlign w:val="center"/>
          </w:tcPr>
          <w:p w14:paraId="65573465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E5F7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課程資訊及</w:t>
            </w:r>
            <w:r w:rsidRPr="002E5F7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br/>
              <w:t>授課教師</w:t>
            </w:r>
          </w:p>
        </w:tc>
        <w:tc>
          <w:tcPr>
            <w:tcW w:w="7771" w:type="dxa"/>
            <w:gridSpan w:val="4"/>
            <w:tcBorders>
              <w:bottom w:val="single" w:sz="8" w:space="0" w:color="auto"/>
            </w:tcBorders>
          </w:tcPr>
          <w:tbl>
            <w:tblPr>
              <w:tblpPr w:leftFromText="180" w:rightFromText="180" w:horzAnchor="margin" w:tblpX="279" w:tblpY="2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0"/>
              <w:gridCol w:w="1196"/>
              <w:gridCol w:w="2139"/>
              <w:gridCol w:w="1560"/>
              <w:gridCol w:w="1280"/>
            </w:tblGrid>
            <w:tr w:rsidR="00D53344" w:rsidRPr="002E5F78" w14:paraId="6F480BE6" w14:textId="77777777" w:rsidTr="00D53344">
              <w:trPr>
                <w:trHeight w:val="28"/>
              </w:trPr>
              <w:tc>
                <w:tcPr>
                  <w:tcW w:w="790" w:type="dxa"/>
                  <w:vMerge w:val="restart"/>
                  <w:shd w:val="clear" w:color="auto" w:fill="auto"/>
                  <w:vAlign w:val="center"/>
                </w:tcPr>
                <w:p w14:paraId="5D82022C" w14:textId="77777777" w:rsidR="00D53344" w:rsidRPr="002E5F78" w:rsidRDefault="00D53344" w:rsidP="00F83F6A">
                  <w:pPr>
                    <w:spacing w:line="0" w:lineRule="atLeast"/>
                    <w:ind w:right="57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 xml:space="preserve">課程 </w:t>
                  </w: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br/>
                    <w:t>1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14:paraId="5F9A3902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開課單位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3A89F890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5A11894C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必選修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6DCD1268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53344" w:rsidRPr="002E5F78" w14:paraId="0714EFBE" w14:textId="77777777" w:rsidTr="00D53344">
              <w:trPr>
                <w:trHeight w:val="31"/>
              </w:trPr>
              <w:tc>
                <w:tcPr>
                  <w:tcW w:w="790" w:type="dxa"/>
                  <w:vMerge/>
                  <w:shd w:val="clear" w:color="auto" w:fill="auto"/>
                </w:tcPr>
                <w:p w14:paraId="39FD7AF4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shd w:val="clear" w:color="auto" w:fill="auto"/>
                </w:tcPr>
                <w:p w14:paraId="4C62BAFB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課程名稱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02AC0EF2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1DC612A3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學分數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52C5BDF3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53344" w:rsidRPr="002E5F78" w14:paraId="38393F79" w14:textId="77777777" w:rsidTr="00D53344">
              <w:trPr>
                <w:trHeight w:val="28"/>
              </w:trPr>
              <w:tc>
                <w:tcPr>
                  <w:tcW w:w="790" w:type="dxa"/>
                  <w:vMerge/>
                  <w:shd w:val="clear" w:color="auto" w:fill="auto"/>
                </w:tcPr>
                <w:p w14:paraId="493E050B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shd w:val="clear" w:color="auto" w:fill="auto"/>
                </w:tcPr>
                <w:p w14:paraId="6B545999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授課教師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1DFE4449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3E8E682E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教師歸屬學系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783F875F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53344" w:rsidRPr="002E5F78" w14:paraId="1D84D4ED" w14:textId="77777777" w:rsidTr="00D53344">
              <w:trPr>
                <w:trHeight w:val="31"/>
              </w:trPr>
              <w:tc>
                <w:tcPr>
                  <w:tcW w:w="790" w:type="dxa"/>
                  <w:vMerge w:val="restart"/>
                  <w:shd w:val="clear" w:color="auto" w:fill="auto"/>
                  <w:vAlign w:val="center"/>
                </w:tcPr>
                <w:p w14:paraId="0744D775" w14:textId="77777777" w:rsidR="00D53344" w:rsidRPr="002E5F78" w:rsidRDefault="00D53344" w:rsidP="00F83F6A">
                  <w:pPr>
                    <w:spacing w:line="0" w:lineRule="atLeast"/>
                    <w:ind w:right="57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 xml:space="preserve">課程 </w:t>
                  </w: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br/>
                    <w:t>2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14:paraId="770A5674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開課單位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62A38DC2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378241CA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必選修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1B22B4F5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53344" w:rsidRPr="002E5F78" w14:paraId="186EAF8B" w14:textId="77777777" w:rsidTr="00D53344">
              <w:trPr>
                <w:trHeight w:val="28"/>
              </w:trPr>
              <w:tc>
                <w:tcPr>
                  <w:tcW w:w="790" w:type="dxa"/>
                  <w:vMerge/>
                  <w:shd w:val="clear" w:color="auto" w:fill="auto"/>
                </w:tcPr>
                <w:p w14:paraId="0BE94B3D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shd w:val="clear" w:color="auto" w:fill="auto"/>
                </w:tcPr>
                <w:p w14:paraId="0FF80D0C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課程名稱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3A194D71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77BCB7D9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學分數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1DE5EAD5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53344" w:rsidRPr="002E5F78" w14:paraId="42FCCBE8" w14:textId="77777777" w:rsidTr="00D53344">
              <w:trPr>
                <w:trHeight w:val="31"/>
              </w:trPr>
              <w:tc>
                <w:tcPr>
                  <w:tcW w:w="790" w:type="dxa"/>
                  <w:vMerge/>
                  <w:shd w:val="clear" w:color="auto" w:fill="auto"/>
                </w:tcPr>
                <w:p w14:paraId="695129E1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shd w:val="clear" w:color="auto" w:fill="auto"/>
                </w:tcPr>
                <w:p w14:paraId="69C09A64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授課教師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1CEFDF9F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3962A2D1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教師歸屬學系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180CED6A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53344" w:rsidRPr="002E5F78" w14:paraId="562EEAC1" w14:textId="77777777" w:rsidTr="00D53344">
              <w:trPr>
                <w:trHeight w:val="28"/>
              </w:trPr>
              <w:tc>
                <w:tcPr>
                  <w:tcW w:w="790" w:type="dxa"/>
                  <w:vMerge w:val="restart"/>
                  <w:shd w:val="clear" w:color="auto" w:fill="auto"/>
                  <w:vAlign w:val="center"/>
                </w:tcPr>
                <w:p w14:paraId="7727594C" w14:textId="77777777" w:rsidR="00D53344" w:rsidRPr="002E5F78" w:rsidRDefault="00D53344" w:rsidP="00F83F6A">
                  <w:pPr>
                    <w:spacing w:line="0" w:lineRule="atLeast"/>
                    <w:ind w:right="57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 xml:space="preserve">課程 </w:t>
                  </w: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br/>
                    <w:t>3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14:paraId="3B99A688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開課單位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109674DE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770E2ABB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必選修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758A5013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53344" w:rsidRPr="002E5F78" w14:paraId="2F038230" w14:textId="77777777" w:rsidTr="00D53344">
              <w:trPr>
                <w:trHeight w:val="31"/>
              </w:trPr>
              <w:tc>
                <w:tcPr>
                  <w:tcW w:w="790" w:type="dxa"/>
                  <w:vMerge/>
                  <w:shd w:val="clear" w:color="auto" w:fill="auto"/>
                </w:tcPr>
                <w:p w14:paraId="60F0BFB5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shd w:val="clear" w:color="auto" w:fill="auto"/>
                </w:tcPr>
                <w:p w14:paraId="0EF77B8B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課程名稱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474B2F7B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2A694D10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學分數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24BE2E50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53344" w:rsidRPr="002E5F78" w14:paraId="2D1324CB" w14:textId="77777777" w:rsidTr="00D53344">
              <w:trPr>
                <w:trHeight w:val="28"/>
              </w:trPr>
              <w:tc>
                <w:tcPr>
                  <w:tcW w:w="790" w:type="dxa"/>
                  <w:vMerge/>
                  <w:shd w:val="clear" w:color="auto" w:fill="auto"/>
                </w:tcPr>
                <w:p w14:paraId="34A63E16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shd w:val="clear" w:color="auto" w:fill="auto"/>
                </w:tcPr>
                <w:p w14:paraId="68A892E1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授課教師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2617A71E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7472FA85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教師歸屬學系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7A01AB3C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52774D4C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53344" w:rsidRPr="002E5F78" w14:paraId="4785D3A5" w14:textId="77777777" w:rsidTr="00D53344">
        <w:trPr>
          <w:cantSplit/>
          <w:trHeight w:val="52"/>
          <w:jc w:val="center"/>
        </w:trPr>
        <w:tc>
          <w:tcPr>
            <w:tcW w:w="2078" w:type="dxa"/>
            <w:tcBorders>
              <w:top w:val="single" w:sz="8" w:space="0" w:color="auto"/>
            </w:tcBorders>
            <w:vAlign w:val="center"/>
          </w:tcPr>
          <w:p w14:paraId="527BCB94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授課模式</w:t>
            </w:r>
          </w:p>
        </w:tc>
        <w:tc>
          <w:tcPr>
            <w:tcW w:w="777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3DCA46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2E5F78">
              <w:rPr>
                <w:rFonts w:ascii="標楷體" w:eastAsia="標楷體" w:hAnsi="標楷體"/>
                <w:color w:val="000000"/>
              </w:rPr>
              <w:t>□ 模式一</w:t>
            </w:r>
            <w:r w:rsidRPr="002E5F7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E5F78">
              <w:rPr>
                <w:rFonts w:ascii="標楷體" w:eastAsia="標楷體" w:hAnsi="標楷體"/>
                <w:color w:val="000000"/>
              </w:rPr>
              <w:t xml:space="preserve"> □ 模式二</w:t>
            </w:r>
            <w:r w:rsidRPr="002E5F78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2E5F78">
              <w:rPr>
                <w:rFonts w:ascii="標楷體" w:eastAsia="標楷體" w:hAnsi="標楷體"/>
                <w:color w:val="000000"/>
              </w:rPr>
              <w:t xml:space="preserve"> □ 模式三</w:t>
            </w:r>
          </w:p>
        </w:tc>
      </w:tr>
      <w:tr w:rsidR="00D53344" w:rsidRPr="002E5F78" w14:paraId="07B1B35B" w14:textId="77777777" w:rsidTr="00D53344">
        <w:trPr>
          <w:cantSplit/>
          <w:trHeight w:val="52"/>
          <w:jc w:val="center"/>
        </w:trPr>
        <w:tc>
          <w:tcPr>
            <w:tcW w:w="2078" w:type="dxa"/>
            <w:tcBorders>
              <w:top w:val="single" w:sz="8" w:space="0" w:color="auto"/>
            </w:tcBorders>
            <w:vAlign w:val="center"/>
          </w:tcPr>
          <w:p w14:paraId="7415304A" w14:textId="77777777" w:rsidR="00D53344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課程主題與</w:t>
            </w:r>
          </w:p>
          <w:p w14:paraId="6BEA6E6E" w14:textId="77777777" w:rsidR="00D53344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內容設計</w:t>
            </w:r>
          </w:p>
          <w:p w14:paraId="1B9B735D" w14:textId="77777777" w:rsidR="00D53344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35A584F0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(亦可加以闡述教學教法或評量方法之創新)</w:t>
            </w:r>
          </w:p>
        </w:tc>
        <w:tc>
          <w:tcPr>
            <w:tcW w:w="777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E9AFF9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510B38F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CC52F17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3AC83C2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C4793CC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0FDEFA6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8DF7490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F87C089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5F203F1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08DE28F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E394FA8" w14:textId="77777777" w:rsidR="00D53344" w:rsidRPr="002E5F78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53344" w:rsidRPr="002E5F78" w14:paraId="41E26A88" w14:textId="77777777" w:rsidTr="00D53344">
        <w:trPr>
          <w:cantSplit/>
          <w:trHeight w:val="52"/>
          <w:jc w:val="center"/>
        </w:trPr>
        <w:tc>
          <w:tcPr>
            <w:tcW w:w="2078" w:type="dxa"/>
            <w:tcBorders>
              <w:top w:val="single" w:sz="8" w:space="0" w:color="auto"/>
            </w:tcBorders>
            <w:vAlign w:val="center"/>
          </w:tcPr>
          <w:p w14:paraId="473A5CEF" w14:textId="77777777" w:rsidR="00D53344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課程跨域合作</w:t>
            </w:r>
          </w:p>
        </w:tc>
        <w:tc>
          <w:tcPr>
            <w:tcW w:w="777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0C237A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DB9D350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CEC95A8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B360F98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4011196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80C7963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199B943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1650133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AEBF4C5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919EAFB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258689D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4B2292E" w14:textId="77777777" w:rsidR="00D53344" w:rsidRPr="002E5F78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53344" w:rsidRPr="002E5F78" w14:paraId="0B2206BE" w14:textId="77777777" w:rsidTr="00D53344">
        <w:trPr>
          <w:cantSplit/>
          <w:trHeight w:val="1020"/>
          <w:jc w:val="center"/>
        </w:trPr>
        <w:tc>
          <w:tcPr>
            <w:tcW w:w="2078" w:type="dxa"/>
            <w:vMerge w:val="restart"/>
            <w:tcBorders>
              <w:top w:val="single" w:sz="8" w:space="0" w:color="auto"/>
            </w:tcBorders>
            <w:vAlign w:val="center"/>
          </w:tcPr>
          <w:p w14:paraId="261DAC50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5F78">
              <w:rPr>
                <w:rFonts w:ascii="標楷體" w:eastAsia="標楷體" w:hAnsi="標楷體"/>
                <w:b/>
              </w:rPr>
              <w:lastRenderedPageBreak/>
              <w:t>授課老師簽名</w:t>
            </w: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6848C9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7" w:type="dxa"/>
            <w:vMerge w:val="restart"/>
            <w:tcBorders>
              <w:top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4ABD2B0C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E5F78"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3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295801" w14:textId="77777777" w:rsidR="00D53344" w:rsidRPr="002E5F78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3344" w:rsidRPr="002E5F78" w14:paraId="62F160BC" w14:textId="77777777" w:rsidTr="00D53344">
        <w:trPr>
          <w:cantSplit/>
          <w:trHeight w:val="1020"/>
          <w:jc w:val="center"/>
        </w:trPr>
        <w:tc>
          <w:tcPr>
            <w:tcW w:w="2078" w:type="dxa"/>
            <w:vMerge/>
            <w:vAlign w:val="center"/>
          </w:tcPr>
          <w:p w14:paraId="33695B79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E7107D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1A707BF5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5012E2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3344" w:rsidRPr="002E5F78" w14:paraId="621E67AA" w14:textId="77777777" w:rsidTr="00D53344">
        <w:trPr>
          <w:cantSplit/>
          <w:trHeight w:val="1020"/>
          <w:jc w:val="center"/>
        </w:trPr>
        <w:tc>
          <w:tcPr>
            <w:tcW w:w="2078" w:type="dxa"/>
            <w:vMerge/>
            <w:tcBorders>
              <w:bottom w:val="single" w:sz="8" w:space="0" w:color="auto"/>
            </w:tcBorders>
            <w:vAlign w:val="center"/>
          </w:tcPr>
          <w:p w14:paraId="6118F711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CB4129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F90A5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ACE01B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3344" w:rsidRPr="002E5F78" w14:paraId="575AB672" w14:textId="77777777" w:rsidTr="00D53344">
        <w:trPr>
          <w:cantSplit/>
          <w:trHeight w:val="1020"/>
          <w:jc w:val="center"/>
        </w:trPr>
        <w:tc>
          <w:tcPr>
            <w:tcW w:w="2078" w:type="dxa"/>
            <w:tcBorders>
              <w:bottom w:val="single" w:sz="8" w:space="0" w:color="auto"/>
            </w:tcBorders>
            <w:vAlign w:val="center"/>
          </w:tcPr>
          <w:p w14:paraId="437BC856" w14:textId="684C1686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</w:rPr>
            </w:pPr>
            <w:r w:rsidRPr="002E5F78">
              <w:rPr>
                <w:rFonts w:ascii="標楷體" w:eastAsia="標楷體" w:hAnsi="標楷體" w:hint="eastAsia"/>
                <w:b/>
              </w:rPr>
              <w:t>模組</w:t>
            </w:r>
            <w:r w:rsidR="00E9628C">
              <w:rPr>
                <w:rFonts w:ascii="標楷體" w:eastAsia="標楷體" w:hAnsi="標楷體" w:hint="eastAsia"/>
                <w:b/>
              </w:rPr>
              <w:t>聯絡</w:t>
            </w:r>
            <w:r w:rsidRPr="002E5F78">
              <w:rPr>
                <w:rFonts w:ascii="標楷體" w:eastAsia="標楷體" w:hAnsi="標楷體" w:hint="eastAsia"/>
                <w:b/>
              </w:rPr>
              <w:t>窗口</w:t>
            </w: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C17470" w14:textId="77777777" w:rsidR="00D53344" w:rsidRPr="002E5F78" w:rsidRDefault="00D53344" w:rsidP="00F83F6A">
            <w:pPr>
              <w:spacing w:line="0" w:lineRule="atLeas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22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CEDCA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</w:rPr>
            </w:pPr>
            <w:r w:rsidRPr="002E5F78">
              <w:rPr>
                <w:rFonts w:ascii="標楷體" w:eastAsia="標楷體" w:hAnsi="標楷體"/>
                <w:b/>
              </w:rPr>
              <w:t>聯絡電話</w:t>
            </w:r>
          </w:p>
        </w:tc>
        <w:tc>
          <w:tcPr>
            <w:tcW w:w="3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5B3706" w14:textId="77777777" w:rsidR="00D53344" w:rsidRPr="002E5F78" w:rsidRDefault="00D53344" w:rsidP="00F83F6A">
            <w:pPr>
              <w:spacing w:line="0" w:lineRule="atLeast"/>
              <w:ind w:left="57" w:right="57"/>
              <w:rPr>
                <w:rFonts w:ascii="標楷體" w:eastAsia="標楷體" w:hAnsi="標楷體"/>
              </w:rPr>
            </w:pPr>
          </w:p>
        </w:tc>
      </w:tr>
      <w:tr w:rsidR="00D53344" w:rsidRPr="002E5F78" w14:paraId="04FEAE55" w14:textId="77777777" w:rsidTr="00D53344">
        <w:trPr>
          <w:cantSplit/>
          <w:trHeight w:val="1020"/>
          <w:jc w:val="center"/>
        </w:trPr>
        <w:tc>
          <w:tcPr>
            <w:tcW w:w="2078" w:type="dxa"/>
            <w:tcBorders>
              <w:bottom w:val="single" w:sz="24" w:space="0" w:color="C00000"/>
            </w:tcBorders>
            <w:vAlign w:val="center"/>
          </w:tcPr>
          <w:p w14:paraId="4E162860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5F78">
              <w:rPr>
                <w:rFonts w:ascii="標楷體" w:eastAsia="標楷體" w:hAnsi="標楷體" w:hint="eastAsia"/>
                <w:b/>
              </w:rPr>
              <w:t>系主任簽核</w:t>
            </w:r>
          </w:p>
        </w:tc>
        <w:tc>
          <w:tcPr>
            <w:tcW w:w="7771" w:type="dxa"/>
            <w:gridSpan w:val="4"/>
            <w:tcBorders>
              <w:top w:val="single" w:sz="8" w:space="0" w:color="auto"/>
              <w:bottom w:val="single" w:sz="24" w:space="0" w:color="C00000"/>
            </w:tcBorders>
            <w:vAlign w:val="center"/>
          </w:tcPr>
          <w:p w14:paraId="4317D978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3344" w:rsidRPr="002E5F78" w14:paraId="70DBDB81" w14:textId="77777777" w:rsidTr="00D53344">
        <w:trPr>
          <w:cantSplit/>
          <w:trHeight w:val="818"/>
          <w:jc w:val="center"/>
        </w:trPr>
        <w:tc>
          <w:tcPr>
            <w:tcW w:w="2078" w:type="dxa"/>
            <w:tcBorders>
              <w:top w:val="single" w:sz="24" w:space="0" w:color="C00000"/>
              <w:left w:val="thinThickSmallGap" w:sz="24" w:space="0" w:color="C00000"/>
              <w:bottom w:val="thinThickSmallGap" w:sz="24" w:space="0" w:color="C00000"/>
            </w:tcBorders>
            <w:vAlign w:val="center"/>
          </w:tcPr>
          <w:p w14:paraId="3972AF46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</w:rPr>
            </w:pPr>
            <w:r w:rsidRPr="002E5F78">
              <w:rPr>
                <w:rFonts w:ascii="標楷體" w:eastAsia="標楷體" w:hAnsi="標楷體" w:hint="eastAsia"/>
                <w:b/>
              </w:rPr>
              <w:t>課程</w:t>
            </w:r>
            <w:r w:rsidRPr="002E5F78">
              <w:rPr>
                <w:rFonts w:ascii="標楷體" w:eastAsia="標楷體" w:hAnsi="標楷體"/>
                <w:b/>
              </w:rPr>
              <w:t>審核</w:t>
            </w:r>
          </w:p>
        </w:tc>
        <w:tc>
          <w:tcPr>
            <w:tcW w:w="6121" w:type="dxa"/>
            <w:gridSpan w:val="3"/>
            <w:tcBorders>
              <w:top w:val="single" w:sz="24" w:space="0" w:color="C00000"/>
              <w:bottom w:val="thinThickSmallGap" w:sz="24" w:space="0" w:color="C00000"/>
              <w:right w:val="single" w:sz="8" w:space="0" w:color="auto"/>
            </w:tcBorders>
            <w:vAlign w:val="center"/>
          </w:tcPr>
          <w:p w14:paraId="7FBAD356" w14:textId="77777777" w:rsidR="00D53344" w:rsidRPr="002E5F78" w:rsidRDefault="00D53344" w:rsidP="00F83F6A">
            <w:pPr>
              <w:spacing w:line="0" w:lineRule="atLeast"/>
              <w:ind w:left="57" w:right="57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本案業經 </w:t>
            </w: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  <w:t xml:space="preserve">     </w:t>
            </w: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年 </w:t>
            </w: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  <w:t xml:space="preserve">     </w:t>
            </w: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月 </w:t>
            </w: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  <w:t xml:space="preserve">     </w:t>
            </w: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日</w:t>
            </w:r>
            <w:r w:rsidRPr="002E5F78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 xml:space="preserve"> </w:t>
            </w:r>
            <w:r w:rsidRPr="002E5F7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教學發展</w:t>
            </w:r>
            <w:r w:rsidRPr="002E5F78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委員會</w:t>
            </w:r>
            <w:r w:rsidRPr="002E5F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審核</w:t>
            </w:r>
          </w:p>
        </w:tc>
        <w:tc>
          <w:tcPr>
            <w:tcW w:w="1650" w:type="dxa"/>
            <w:tcBorders>
              <w:top w:val="single" w:sz="24" w:space="0" w:color="C00000"/>
              <w:left w:val="single" w:sz="8" w:space="0" w:color="auto"/>
              <w:bottom w:val="thinThickSmallGap" w:sz="24" w:space="0" w:color="C00000"/>
              <w:right w:val="thinThickSmallGap" w:sz="24" w:space="0" w:color="C00000"/>
            </w:tcBorders>
            <w:vAlign w:val="center"/>
          </w:tcPr>
          <w:p w14:paraId="3D4A9250" w14:textId="77777777" w:rsidR="00D53344" w:rsidRPr="002E5F78" w:rsidRDefault="00D53344" w:rsidP="00F83F6A">
            <w:pPr>
              <w:spacing w:line="0" w:lineRule="atLeast"/>
              <w:ind w:right="57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E5F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sym w:font="Wingdings 2" w:char="F0A3"/>
            </w: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通過 </w:t>
            </w: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</w:rPr>
              <w:sym w:font="Wingdings 2" w:char="F0A3"/>
            </w:r>
            <w:r w:rsidRPr="002E5F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未通過</w:t>
            </w:r>
          </w:p>
        </w:tc>
      </w:tr>
    </w:tbl>
    <w:p w14:paraId="3D80D8E7" w14:textId="77777777" w:rsidR="00D53344" w:rsidRDefault="00D53344" w:rsidP="00D53344">
      <w:pPr>
        <w:spacing w:afterLines="50" w:after="180" w:line="200" w:lineRule="exact"/>
        <w:rPr>
          <w:rFonts w:ascii="標楷體" w:eastAsia="標楷體" w:hAnsi="標楷體"/>
          <w:sz w:val="20"/>
          <w:szCs w:val="20"/>
          <w:shd w:val="pct15" w:color="auto" w:fill="FFFFFF"/>
        </w:rPr>
      </w:pPr>
    </w:p>
    <w:p w14:paraId="130DE545" w14:textId="77777777" w:rsidR="00D53344" w:rsidRDefault="00D53344" w:rsidP="00D53344">
      <w:pPr>
        <w:spacing w:afterLines="50" w:after="180" w:line="200" w:lineRule="exact"/>
        <w:ind w:leftChars="59" w:left="284" w:hangingChars="71" w:hanging="142"/>
        <w:rPr>
          <w:rFonts w:ascii="標楷體" w:eastAsia="標楷體" w:hAnsi="標楷體"/>
          <w:sz w:val="20"/>
          <w:szCs w:val="20"/>
          <w:shd w:val="pct15" w:color="auto" w:fill="FFFFFF"/>
        </w:rPr>
      </w:pPr>
      <w:r>
        <w:rPr>
          <w:rFonts w:ascii="標楷體" w:eastAsia="標楷體" w:hAnsi="標楷體" w:hint="eastAsia"/>
          <w:sz w:val="20"/>
          <w:szCs w:val="20"/>
          <w:shd w:val="pct15" w:color="auto" w:fill="FFFFFF"/>
        </w:rPr>
        <w:t>※</w:t>
      </w:r>
      <w:r w:rsidRPr="002E5F78">
        <w:rPr>
          <w:rFonts w:ascii="標楷體" w:eastAsia="標楷體" w:hAnsi="標楷體"/>
          <w:sz w:val="20"/>
          <w:szCs w:val="20"/>
          <w:shd w:val="pct15" w:color="auto" w:fill="FFFFFF"/>
        </w:rPr>
        <w:t>如經審核通過，將視該年度編列之專款或計畫經費酌予補助課程支出</w:t>
      </w:r>
      <w:r w:rsidRPr="002E5F78">
        <w:rPr>
          <w:rFonts w:ascii="標楷體" w:eastAsia="標楷體" w:hAnsi="標楷體" w:hint="eastAsia"/>
          <w:sz w:val="20"/>
          <w:szCs w:val="20"/>
          <w:shd w:val="pct15" w:color="auto" w:fill="FFFFFF"/>
        </w:rPr>
        <w:t>，並於當學期期末繳交一份課程成果報告</w:t>
      </w:r>
      <w:r w:rsidRPr="00D53344">
        <w:rPr>
          <w:rFonts w:ascii="標楷體" w:eastAsia="標楷體" w:hAnsi="標楷體" w:hint="eastAsia"/>
          <w:sz w:val="20"/>
          <w:szCs w:val="20"/>
          <w:shd w:val="pct15" w:color="auto" w:fill="FFFFFF"/>
        </w:rPr>
        <w:t>，</w:t>
      </w:r>
    </w:p>
    <w:p w14:paraId="2D4A9CE3" w14:textId="422472D5" w:rsidR="00816BC0" w:rsidRDefault="00D53344" w:rsidP="00816BC0">
      <w:pPr>
        <w:spacing w:afterLines="50" w:after="180" w:line="200" w:lineRule="exact"/>
        <w:ind w:leftChars="59" w:left="284" w:hangingChars="71" w:hanging="142"/>
        <w:rPr>
          <w:rFonts w:ascii="標楷體" w:eastAsia="標楷體" w:hAnsi="標楷體"/>
          <w:sz w:val="20"/>
          <w:szCs w:val="20"/>
          <w:shd w:val="pct15" w:color="auto" w:fill="FFFFFF"/>
        </w:rPr>
      </w:pPr>
      <w:r w:rsidRPr="00D53344">
        <w:rPr>
          <w:rFonts w:ascii="標楷體" w:eastAsia="標楷體" w:hAnsi="標楷體" w:hint="eastAsia"/>
          <w:sz w:val="20"/>
          <w:szCs w:val="20"/>
          <w:shd w:val="pct15" w:color="auto" w:fill="FFFFFF"/>
        </w:rPr>
        <w:t>並於次一學期參與教學發展中心舉辦之工作坊及發表教學成果。</w:t>
      </w:r>
    </w:p>
    <w:p w14:paraId="0B562BC6" w14:textId="77777777" w:rsidR="00816BC0" w:rsidRDefault="00816BC0">
      <w:pPr>
        <w:widowControl/>
        <w:rPr>
          <w:rFonts w:ascii="標楷體" w:eastAsia="標楷體" w:hAnsi="標楷體"/>
          <w:sz w:val="20"/>
          <w:szCs w:val="20"/>
          <w:shd w:val="pct15" w:color="auto" w:fill="FFFFFF"/>
        </w:rPr>
      </w:pPr>
      <w:r>
        <w:rPr>
          <w:rFonts w:ascii="標楷體" w:eastAsia="標楷體" w:hAnsi="標楷體"/>
          <w:sz w:val="20"/>
          <w:szCs w:val="20"/>
          <w:shd w:val="pct15" w:color="auto" w:fill="FFFFFF"/>
        </w:rPr>
        <w:br w:type="page"/>
      </w:r>
    </w:p>
    <w:p w14:paraId="7332623C" w14:textId="77777777" w:rsidR="00816BC0" w:rsidRDefault="00816BC0" w:rsidP="00816BC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7339"/>
      </w:tblGrid>
      <w:tr w:rsidR="00816BC0" w14:paraId="48FA75B2" w14:textId="77777777" w:rsidTr="00816BC0">
        <w:trPr>
          <w:trHeight w:val="469"/>
        </w:trPr>
        <w:tc>
          <w:tcPr>
            <w:tcW w:w="3114" w:type="dxa"/>
            <w:vAlign w:val="center"/>
          </w:tcPr>
          <w:p w14:paraId="6EEF9766" w14:textId="1A3C3A23" w:rsidR="00816BC0" w:rsidRPr="00590651" w:rsidRDefault="00816BC0" w:rsidP="00D659BF">
            <w:pPr>
              <w:jc w:val="both"/>
              <w:rPr>
                <w:rFonts w:ascii="標楷體" w:eastAsia="標楷體" w:hAnsi="標楷體"/>
              </w:rPr>
            </w:pPr>
            <w:r w:rsidRPr="00590651">
              <w:rPr>
                <w:rFonts w:ascii="標楷體" w:eastAsia="標楷體" w:hAnsi="標楷體" w:hint="eastAsia"/>
              </w:rPr>
              <w:t>創新課程類別</w:t>
            </w:r>
            <w:r>
              <w:rPr>
                <w:rFonts w:ascii="標楷體" w:eastAsia="標楷體" w:hAnsi="標楷體" w:hint="eastAsia"/>
              </w:rPr>
              <w:t>與課程名稱</w:t>
            </w:r>
          </w:p>
        </w:tc>
        <w:tc>
          <w:tcPr>
            <w:tcW w:w="7339" w:type="dxa"/>
            <w:vAlign w:val="center"/>
          </w:tcPr>
          <w:p w14:paraId="78900AC7" w14:textId="3D092E7B" w:rsidR="00816BC0" w:rsidRPr="00590651" w:rsidRDefault="00816BC0" w:rsidP="00D659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6"/>
                <w:szCs w:val="26"/>
              </w:rPr>
              <w:t>課程模組</w:t>
            </w:r>
            <w:r>
              <w:rPr>
                <w:rFonts w:eastAsia="標楷體" w:hint="eastAsia"/>
                <w:sz w:val="26"/>
                <w:szCs w:val="26"/>
              </w:rPr>
              <w:t>-</w:t>
            </w:r>
            <w:r w:rsidRPr="00816BC0">
              <w:rPr>
                <w:rFonts w:eastAsia="標楷體" w:hint="eastAsia"/>
                <w:color w:val="A6A6A6" w:themeColor="background1" w:themeShade="A6"/>
                <w:sz w:val="26"/>
                <w:szCs w:val="26"/>
              </w:rPr>
              <w:t>模組主題</w:t>
            </w:r>
          </w:p>
        </w:tc>
      </w:tr>
    </w:tbl>
    <w:p w14:paraId="1E66497E" w14:textId="77777777" w:rsidR="00816BC0" w:rsidRDefault="00816BC0" w:rsidP="00816BC0">
      <w:pPr>
        <w:jc w:val="center"/>
        <w:rPr>
          <w:rFonts w:ascii="標楷體" w:eastAsia="標楷體" w:hAnsi="標楷體"/>
          <w:b/>
          <w:sz w:val="36"/>
        </w:rPr>
      </w:pPr>
      <w:r w:rsidRPr="002B366C">
        <w:rPr>
          <w:rFonts w:ascii="標楷體" w:eastAsia="標楷體" w:hAnsi="標楷體" w:hint="eastAsia"/>
          <w:b/>
          <w:sz w:val="36"/>
        </w:rPr>
        <w:t>創新課程議題型導向</w:t>
      </w:r>
      <w:r>
        <w:rPr>
          <w:rFonts w:ascii="標楷體" w:eastAsia="標楷體" w:hAnsi="標楷體" w:hint="eastAsia"/>
          <w:b/>
          <w:sz w:val="36"/>
        </w:rPr>
        <w:t>對應表</w:t>
      </w:r>
    </w:p>
    <w:p w14:paraId="551E1873" w14:textId="77777777" w:rsidR="00816BC0" w:rsidRPr="00590651" w:rsidRDefault="00816BC0" w:rsidP="00816BC0">
      <w:pPr>
        <w:spacing w:line="360" w:lineRule="exact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藉由課程內涵選取對應之</w:t>
      </w:r>
      <w:r w:rsidRPr="007B6EE7">
        <w:rPr>
          <w:rFonts w:eastAsia="標楷體"/>
          <w:szCs w:val="28"/>
        </w:rPr>
        <w:t>SDGs</w:t>
      </w:r>
      <w:r w:rsidRPr="007B6EE7">
        <w:rPr>
          <w:rFonts w:eastAsia="標楷體"/>
          <w:szCs w:val="28"/>
        </w:rPr>
        <w:t>，</w:t>
      </w:r>
      <w:r>
        <w:rPr>
          <w:rFonts w:eastAsia="標楷體" w:hint="eastAsia"/>
          <w:szCs w:val="28"/>
        </w:rPr>
        <w:t>結合核心</w:t>
      </w:r>
      <w:r w:rsidRPr="007B6EE7">
        <w:rPr>
          <w:rFonts w:eastAsia="標楷體"/>
          <w:szCs w:val="28"/>
        </w:rPr>
        <w:t>素養</w:t>
      </w:r>
      <w:r>
        <w:rPr>
          <w:rFonts w:eastAsia="標楷體" w:hint="eastAsia"/>
          <w:szCs w:val="28"/>
        </w:rPr>
        <w:t>之培育</w:t>
      </w:r>
      <w:r w:rsidRPr="007B6EE7">
        <w:rPr>
          <w:rFonts w:eastAsia="標楷體"/>
          <w:szCs w:val="28"/>
        </w:rPr>
        <w:t>，拓展永續發展之思維</w:t>
      </w:r>
      <w:r>
        <w:rPr>
          <w:rFonts w:eastAsia="標楷體" w:hint="eastAsia"/>
          <w:szCs w:val="28"/>
        </w:rPr>
        <w:t>，並</w:t>
      </w:r>
      <w:r w:rsidRPr="007B6EE7">
        <w:rPr>
          <w:rFonts w:eastAsia="標楷體"/>
          <w:szCs w:val="28"/>
        </w:rPr>
        <w:t>強化學生跨域與自主學習的能量，</w:t>
      </w:r>
      <w:r>
        <w:rPr>
          <w:rFonts w:eastAsia="標楷體" w:hint="eastAsia"/>
          <w:szCs w:val="28"/>
        </w:rPr>
        <w:t>發揮所學知識與技能，實踐於社會</w:t>
      </w:r>
      <w:r w:rsidRPr="007B6EE7">
        <w:rPr>
          <w:rFonts w:eastAsia="標楷體"/>
          <w:szCs w:val="28"/>
        </w:rPr>
        <w:t>。</w:t>
      </w:r>
    </w:p>
    <w:p w14:paraId="7E9CDE06" w14:textId="77777777" w:rsidR="00816BC0" w:rsidRPr="00FD4AF3" w:rsidRDefault="00816BC0" w:rsidP="00816BC0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FD4AF3">
        <w:rPr>
          <w:rFonts w:ascii="Times New Roman" w:eastAsia="標楷體" w:hAnsi="Times New Roman" w:cs="Times New Roman" w:hint="eastAsia"/>
          <w:b/>
          <w:sz w:val="28"/>
        </w:rPr>
        <w:t>永續發展目標</w:t>
      </w:r>
      <w:r>
        <w:rPr>
          <w:rFonts w:ascii="標楷體" w:eastAsia="標楷體" w:hAnsi="標楷體" w:cs="Times New Roman" w:hint="eastAsia"/>
          <w:b/>
          <w:sz w:val="28"/>
        </w:rPr>
        <w:t>（</w:t>
      </w:r>
      <w:r w:rsidRPr="00FD4AF3">
        <w:rPr>
          <w:rFonts w:ascii="Times New Roman" w:eastAsia="標楷體" w:hAnsi="Times New Roman" w:cs="Times New Roman" w:hint="eastAsia"/>
          <w:b/>
          <w:sz w:val="28"/>
        </w:rPr>
        <w:t>SDG</w:t>
      </w:r>
      <w:r w:rsidRPr="00FD4AF3">
        <w:rPr>
          <w:rFonts w:ascii="Times New Roman" w:eastAsia="標楷體" w:hAnsi="Times New Roman" w:cs="Times New Roman"/>
          <w:b/>
          <w:sz w:val="28"/>
        </w:rPr>
        <w:t>s</w:t>
      </w:r>
      <w:r>
        <w:rPr>
          <w:rFonts w:ascii="Times New Roman" w:eastAsia="標楷體" w:hAnsi="Times New Roman" w:cs="Times New Roman" w:hint="eastAsia"/>
          <w:b/>
          <w:sz w:val="28"/>
        </w:rPr>
        <w:t>）</w:t>
      </w:r>
      <w:r w:rsidRPr="00FD4AF3">
        <w:rPr>
          <w:rFonts w:ascii="Times New Roman" w:eastAsia="標楷體" w:hAnsi="Times New Roman" w:cs="Times New Roman" w:hint="eastAsia"/>
          <w:color w:val="0000FF"/>
        </w:rPr>
        <w:t>請至少勾選一項</w:t>
      </w:r>
    </w:p>
    <w:tbl>
      <w:tblPr>
        <w:tblStyle w:val="a7"/>
        <w:tblpPr w:leftFromText="180" w:rightFromText="180" w:vertAnchor="page" w:horzAnchor="margin" w:tblpY="3781"/>
        <w:tblW w:w="5098" w:type="pct"/>
        <w:tblLook w:val="04A0" w:firstRow="1" w:lastRow="0" w:firstColumn="1" w:lastColumn="0" w:noHBand="0" w:noVBand="1"/>
      </w:tblPr>
      <w:tblGrid>
        <w:gridCol w:w="3608"/>
        <w:gridCol w:w="7053"/>
      </w:tblGrid>
      <w:tr w:rsidR="00816BC0" w:rsidRPr="0093733A" w14:paraId="0AC48C19" w14:textId="77777777" w:rsidTr="00816BC0">
        <w:trPr>
          <w:trHeight w:val="377"/>
        </w:trPr>
        <w:tc>
          <w:tcPr>
            <w:tcW w:w="1692" w:type="pct"/>
            <w:shd w:val="clear" w:color="auto" w:fill="D0CECE" w:themeFill="background2" w:themeFillShade="E6"/>
          </w:tcPr>
          <w:p w14:paraId="08752C0B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目標</w:t>
            </w:r>
          </w:p>
        </w:tc>
        <w:tc>
          <w:tcPr>
            <w:tcW w:w="3308" w:type="pct"/>
            <w:shd w:val="clear" w:color="auto" w:fill="D0CECE" w:themeFill="background2" w:themeFillShade="E6"/>
          </w:tcPr>
          <w:p w14:paraId="12275A6C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目標內容</w:t>
            </w:r>
          </w:p>
        </w:tc>
      </w:tr>
      <w:tr w:rsidR="00816BC0" w:rsidRPr="0093733A" w14:paraId="3EEC4BD6" w14:textId="77777777" w:rsidTr="00816BC0">
        <w:trPr>
          <w:trHeight w:val="361"/>
        </w:trPr>
        <w:tc>
          <w:tcPr>
            <w:tcW w:w="1692" w:type="pct"/>
          </w:tcPr>
          <w:p w14:paraId="313F4AAA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01.</w:t>
            </w:r>
            <w:r w:rsidRPr="00603CA5">
              <w:rPr>
                <w:rFonts w:eastAsia="標楷體" w:hint="eastAsia"/>
                <w:sz w:val="26"/>
                <w:szCs w:val="26"/>
              </w:rPr>
              <w:t>消除貧窮</w:t>
            </w:r>
          </w:p>
        </w:tc>
        <w:tc>
          <w:tcPr>
            <w:tcW w:w="3308" w:type="pct"/>
          </w:tcPr>
          <w:p w14:paraId="64201C58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消除全世界任何形式的貧窮</w:t>
            </w:r>
          </w:p>
        </w:tc>
      </w:tr>
      <w:tr w:rsidR="00816BC0" w:rsidRPr="0093733A" w14:paraId="72151C41" w14:textId="77777777" w:rsidTr="00816BC0">
        <w:trPr>
          <w:trHeight w:val="377"/>
        </w:trPr>
        <w:tc>
          <w:tcPr>
            <w:tcW w:w="1692" w:type="pct"/>
          </w:tcPr>
          <w:p w14:paraId="0A2631DA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02.</w:t>
            </w:r>
            <w:r w:rsidRPr="00603CA5">
              <w:rPr>
                <w:rFonts w:eastAsia="標楷體" w:hint="eastAsia"/>
                <w:sz w:val="26"/>
                <w:szCs w:val="26"/>
              </w:rPr>
              <w:t>消除飢餓</w:t>
            </w:r>
          </w:p>
        </w:tc>
        <w:tc>
          <w:tcPr>
            <w:tcW w:w="3308" w:type="pct"/>
          </w:tcPr>
          <w:p w14:paraId="76533B41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消除飢餓，實現糧食安全，改善營養攝取和促進永續農業</w:t>
            </w:r>
          </w:p>
        </w:tc>
      </w:tr>
      <w:tr w:rsidR="00816BC0" w:rsidRPr="0093733A" w14:paraId="5B8BDA85" w14:textId="77777777" w:rsidTr="00816BC0">
        <w:trPr>
          <w:trHeight w:val="377"/>
        </w:trPr>
        <w:tc>
          <w:tcPr>
            <w:tcW w:w="1692" w:type="pct"/>
          </w:tcPr>
          <w:p w14:paraId="2EE9DC54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03.</w:t>
            </w:r>
            <w:r w:rsidRPr="00603CA5">
              <w:rPr>
                <w:rFonts w:eastAsia="標楷體" w:hint="eastAsia"/>
                <w:sz w:val="26"/>
                <w:szCs w:val="26"/>
              </w:rPr>
              <w:t>良好健康和福祉</w:t>
            </w:r>
          </w:p>
        </w:tc>
        <w:tc>
          <w:tcPr>
            <w:tcW w:w="3308" w:type="pct"/>
          </w:tcPr>
          <w:p w14:paraId="5CB65FF3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確保健康的生活，促進各年齡階段人口的福祉</w:t>
            </w:r>
          </w:p>
        </w:tc>
      </w:tr>
      <w:tr w:rsidR="00816BC0" w:rsidRPr="0093733A" w14:paraId="2F66B3B4" w14:textId="77777777" w:rsidTr="00816BC0">
        <w:trPr>
          <w:trHeight w:val="361"/>
        </w:trPr>
        <w:tc>
          <w:tcPr>
            <w:tcW w:w="1692" w:type="pct"/>
          </w:tcPr>
          <w:p w14:paraId="1F4B1A14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04.</w:t>
            </w:r>
            <w:r w:rsidRPr="00603CA5">
              <w:rPr>
                <w:rFonts w:eastAsia="標楷體" w:hint="eastAsia"/>
                <w:sz w:val="26"/>
                <w:szCs w:val="26"/>
              </w:rPr>
              <w:t>優質教育</w:t>
            </w:r>
          </w:p>
        </w:tc>
        <w:tc>
          <w:tcPr>
            <w:tcW w:w="3308" w:type="pct"/>
          </w:tcPr>
          <w:p w14:paraId="1F342B1D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確保包容和公平的優質教育，讓全民享有終身學習的機會</w:t>
            </w:r>
          </w:p>
        </w:tc>
      </w:tr>
      <w:tr w:rsidR="00816BC0" w:rsidRPr="0093733A" w14:paraId="0ED6422F" w14:textId="77777777" w:rsidTr="00816BC0">
        <w:trPr>
          <w:trHeight w:val="377"/>
        </w:trPr>
        <w:tc>
          <w:tcPr>
            <w:tcW w:w="1692" w:type="pct"/>
          </w:tcPr>
          <w:p w14:paraId="1208D4C3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05.</w:t>
            </w:r>
            <w:r w:rsidRPr="00603CA5">
              <w:rPr>
                <w:rFonts w:eastAsia="標楷體" w:hint="eastAsia"/>
                <w:sz w:val="26"/>
                <w:szCs w:val="26"/>
              </w:rPr>
              <w:t>性別平等</w:t>
            </w:r>
          </w:p>
        </w:tc>
        <w:tc>
          <w:tcPr>
            <w:tcW w:w="3308" w:type="pct"/>
          </w:tcPr>
          <w:p w14:paraId="77D7048B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實現性別平等，增強所有婦女和女童的權能比例</w:t>
            </w:r>
          </w:p>
        </w:tc>
      </w:tr>
      <w:tr w:rsidR="00816BC0" w:rsidRPr="0093733A" w14:paraId="39C23D75" w14:textId="77777777" w:rsidTr="00816BC0">
        <w:trPr>
          <w:trHeight w:val="377"/>
        </w:trPr>
        <w:tc>
          <w:tcPr>
            <w:tcW w:w="1692" w:type="pct"/>
          </w:tcPr>
          <w:p w14:paraId="4CB5B7F3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06.</w:t>
            </w:r>
            <w:r w:rsidRPr="00603CA5">
              <w:rPr>
                <w:rFonts w:eastAsia="標楷體" w:hint="eastAsia"/>
                <w:sz w:val="26"/>
                <w:szCs w:val="26"/>
              </w:rPr>
              <w:t>潔淨水與衛生</w:t>
            </w:r>
          </w:p>
        </w:tc>
        <w:tc>
          <w:tcPr>
            <w:tcW w:w="3308" w:type="pct"/>
          </w:tcPr>
          <w:p w14:paraId="725ECBED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為所有人提供水和環境衛生，並對其進行永續維護管理</w:t>
            </w:r>
          </w:p>
        </w:tc>
      </w:tr>
      <w:tr w:rsidR="00816BC0" w:rsidRPr="0093733A" w14:paraId="3D09AE2E" w14:textId="77777777" w:rsidTr="00816BC0">
        <w:trPr>
          <w:trHeight w:val="361"/>
        </w:trPr>
        <w:tc>
          <w:tcPr>
            <w:tcW w:w="1692" w:type="pct"/>
          </w:tcPr>
          <w:p w14:paraId="6BBC7CCE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07.</w:t>
            </w:r>
            <w:r w:rsidRPr="00603CA5">
              <w:rPr>
                <w:rFonts w:eastAsia="標楷體" w:hint="eastAsia"/>
                <w:sz w:val="26"/>
                <w:szCs w:val="26"/>
              </w:rPr>
              <w:t>可負擔的潔淨能源</w:t>
            </w:r>
          </w:p>
        </w:tc>
        <w:tc>
          <w:tcPr>
            <w:tcW w:w="3308" w:type="pct"/>
          </w:tcPr>
          <w:p w14:paraId="390CD9BB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確保所有人獲得可負擔、安全和永續的現代能源</w:t>
            </w:r>
          </w:p>
        </w:tc>
      </w:tr>
      <w:tr w:rsidR="00816BC0" w:rsidRPr="0093733A" w14:paraId="418EE1A0" w14:textId="77777777" w:rsidTr="00816BC0">
        <w:trPr>
          <w:trHeight w:val="757"/>
        </w:trPr>
        <w:tc>
          <w:tcPr>
            <w:tcW w:w="1692" w:type="pct"/>
          </w:tcPr>
          <w:p w14:paraId="376BECFC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08</w:t>
            </w:r>
            <w:r w:rsidRPr="00603CA5">
              <w:rPr>
                <w:rFonts w:eastAsia="標楷體" w:hint="eastAsia"/>
                <w:sz w:val="26"/>
                <w:szCs w:val="26"/>
              </w:rPr>
              <w:t>.</w:t>
            </w:r>
            <w:r w:rsidRPr="00603CA5">
              <w:rPr>
                <w:rFonts w:eastAsia="標楷體" w:hint="eastAsia"/>
                <w:sz w:val="26"/>
                <w:szCs w:val="26"/>
              </w:rPr>
              <w:t>尊嚴就業與經濟發展</w:t>
            </w:r>
          </w:p>
        </w:tc>
        <w:tc>
          <w:tcPr>
            <w:tcW w:w="3308" w:type="pct"/>
          </w:tcPr>
          <w:p w14:paraId="426F43F5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促進持久、包容性和永續的經濟成長，充分的生產性就業和所有人獲得體面工作</w:t>
            </w:r>
          </w:p>
        </w:tc>
      </w:tr>
      <w:tr w:rsidR="00816BC0" w:rsidRPr="0093733A" w14:paraId="686281FD" w14:textId="77777777" w:rsidTr="00816BC0">
        <w:trPr>
          <w:trHeight w:val="757"/>
        </w:trPr>
        <w:tc>
          <w:tcPr>
            <w:tcW w:w="1692" w:type="pct"/>
          </w:tcPr>
          <w:p w14:paraId="217285E0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09.</w:t>
            </w:r>
            <w:r w:rsidRPr="00603CA5">
              <w:rPr>
                <w:rFonts w:eastAsia="標楷體" w:hint="eastAsia"/>
                <w:sz w:val="26"/>
                <w:szCs w:val="26"/>
              </w:rPr>
              <w:t>產業創新與基礎設施</w:t>
            </w:r>
          </w:p>
        </w:tc>
        <w:tc>
          <w:tcPr>
            <w:tcW w:w="3308" w:type="pct"/>
          </w:tcPr>
          <w:p w14:paraId="4186B88B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建設具有韌性的基礎設施，促進包容性和永續的工業化，推動創新</w:t>
            </w:r>
          </w:p>
        </w:tc>
      </w:tr>
      <w:tr w:rsidR="00816BC0" w:rsidRPr="0093733A" w14:paraId="5AA4DF85" w14:textId="77777777" w:rsidTr="00816BC0">
        <w:trPr>
          <w:trHeight w:val="361"/>
        </w:trPr>
        <w:tc>
          <w:tcPr>
            <w:tcW w:w="1692" w:type="pct"/>
          </w:tcPr>
          <w:p w14:paraId="2621AA6B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10.</w:t>
            </w:r>
            <w:r w:rsidRPr="00603CA5">
              <w:rPr>
                <w:rFonts w:eastAsia="標楷體" w:hint="eastAsia"/>
                <w:sz w:val="26"/>
                <w:szCs w:val="26"/>
              </w:rPr>
              <w:t>減少不平等</w:t>
            </w:r>
          </w:p>
        </w:tc>
        <w:tc>
          <w:tcPr>
            <w:tcW w:w="3308" w:type="pct"/>
          </w:tcPr>
          <w:p w14:paraId="749386BC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減少國家內部和國家之間的不平等</w:t>
            </w:r>
          </w:p>
        </w:tc>
      </w:tr>
      <w:tr w:rsidR="00816BC0" w:rsidRPr="0093733A" w14:paraId="371F5178" w14:textId="77777777" w:rsidTr="00816BC0">
        <w:trPr>
          <w:trHeight w:val="377"/>
        </w:trPr>
        <w:tc>
          <w:tcPr>
            <w:tcW w:w="1692" w:type="pct"/>
          </w:tcPr>
          <w:p w14:paraId="021FC9A9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11.</w:t>
            </w:r>
            <w:r w:rsidRPr="00603CA5">
              <w:rPr>
                <w:rFonts w:eastAsia="標楷體" w:hint="eastAsia"/>
                <w:sz w:val="26"/>
                <w:szCs w:val="26"/>
              </w:rPr>
              <w:t>永續城市與社區</w:t>
            </w:r>
          </w:p>
        </w:tc>
        <w:tc>
          <w:tcPr>
            <w:tcW w:w="3308" w:type="pct"/>
          </w:tcPr>
          <w:p w14:paraId="188811CB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建設包容、安全、有抵禦災害能力和永續的城市和人類社區</w:t>
            </w:r>
          </w:p>
        </w:tc>
      </w:tr>
      <w:tr w:rsidR="00816BC0" w:rsidRPr="0093733A" w14:paraId="01A02B58" w14:textId="77777777" w:rsidTr="00816BC0">
        <w:trPr>
          <w:trHeight w:val="377"/>
        </w:trPr>
        <w:tc>
          <w:tcPr>
            <w:tcW w:w="1692" w:type="pct"/>
          </w:tcPr>
          <w:p w14:paraId="47854654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12.</w:t>
            </w:r>
            <w:r w:rsidRPr="00603CA5">
              <w:rPr>
                <w:rFonts w:eastAsia="標楷體" w:hint="eastAsia"/>
                <w:sz w:val="26"/>
                <w:szCs w:val="26"/>
              </w:rPr>
              <w:t>負責任的消費與生產</w:t>
            </w:r>
          </w:p>
        </w:tc>
        <w:tc>
          <w:tcPr>
            <w:tcW w:w="3308" w:type="pct"/>
          </w:tcPr>
          <w:p w14:paraId="5EE7E745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確保採用永續的消費和生產模式</w:t>
            </w:r>
          </w:p>
        </w:tc>
      </w:tr>
      <w:tr w:rsidR="00816BC0" w:rsidRPr="0093733A" w14:paraId="7BBB9C83" w14:textId="77777777" w:rsidTr="00816BC0">
        <w:trPr>
          <w:trHeight w:val="361"/>
        </w:trPr>
        <w:tc>
          <w:tcPr>
            <w:tcW w:w="1692" w:type="pct"/>
          </w:tcPr>
          <w:p w14:paraId="78AB8A4F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13.</w:t>
            </w:r>
            <w:r w:rsidRPr="00603CA5">
              <w:rPr>
                <w:rFonts w:eastAsia="標楷體" w:hint="eastAsia"/>
                <w:sz w:val="26"/>
                <w:szCs w:val="26"/>
              </w:rPr>
              <w:t>氣候行動</w:t>
            </w:r>
          </w:p>
        </w:tc>
        <w:tc>
          <w:tcPr>
            <w:tcW w:w="3308" w:type="pct"/>
          </w:tcPr>
          <w:p w14:paraId="67E5F381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採取緊急行動應對氣候變遷及其影響</w:t>
            </w:r>
          </w:p>
        </w:tc>
      </w:tr>
      <w:tr w:rsidR="00816BC0" w:rsidRPr="0093733A" w14:paraId="54917126" w14:textId="77777777" w:rsidTr="00816BC0">
        <w:trPr>
          <w:trHeight w:val="377"/>
        </w:trPr>
        <w:tc>
          <w:tcPr>
            <w:tcW w:w="1692" w:type="pct"/>
          </w:tcPr>
          <w:p w14:paraId="67704912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14.</w:t>
            </w:r>
            <w:r w:rsidRPr="00603CA5">
              <w:rPr>
                <w:rFonts w:eastAsia="標楷體" w:hint="eastAsia"/>
                <w:sz w:val="26"/>
                <w:szCs w:val="26"/>
              </w:rPr>
              <w:t>水下生命</w:t>
            </w:r>
          </w:p>
        </w:tc>
        <w:tc>
          <w:tcPr>
            <w:tcW w:w="3308" w:type="pct"/>
          </w:tcPr>
          <w:p w14:paraId="59B01E90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保護永續利用海洋和海洋資源促進永續發展</w:t>
            </w:r>
          </w:p>
        </w:tc>
      </w:tr>
      <w:tr w:rsidR="00816BC0" w:rsidRPr="0093733A" w14:paraId="334496D5" w14:textId="77777777" w:rsidTr="00816BC0">
        <w:trPr>
          <w:trHeight w:val="757"/>
        </w:trPr>
        <w:tc>
          <w:tcPr>
            <w:tcW w:w="1692" w:type="pct"/>
          </w:tcPr>
          <w:p w14:paraId="6AAE9BCA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15.</w:t>
            </w:r>
            <w:r w:rsidRPr="00603CA5">
              <w:rPr>
                <w:rFonts w:eastAsia="標楷體" w:hint="eastAsia"/>
                <w:sz w:val="26"/>
                <w:szCs w:val="26"/>
              </w:rPr>
              <w:t>陸域生命</w:t>
            </w:r>
          </w:p>
        </w:tc>
        <w:tc>
          <w:tcPr>
            <w:tcW w:w="3308" w:type="pct"/>
          </w:tcPr>
          <w:p w14:paraId="479B7E2E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保護、恢復和促進陸域生態系統永續利用。維護森林防治荒漠化，制止並扭轉土地退化，以及遏制生物多樣性的喪失</w:t>
            </w:r>
          </w:p>
        </w:tc>
      </w:tr>
      <w:tr w:rsidR="00816BC0" w:rsidRPr="0093733A" w14:paraId="5F056BD4" w14:textId="77777777" w:rsidTr="00816BC0">
        <w:trPr>
          <w:trHeight w:val="742"/>
        </w:trPr>
        <w:tc>
          <w:tcPr>
            <w:tcW w:w="1692" w:type="pct"/>
          </w:tcPr>
          <w:p w14:paraId="695B4756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16.</w:t>
            </w:r>
            <w:r w:rsidRPr="00603CA5">
              <w:rPr>
                <w:rFonts w:eastAsia="標楷體" w:hint="eastAsia"/>
                <w:sz w:val="26"/>
                <w:szCs w:val="26"/>
              </w:rPr>
              <w:t>和平正義與有力的制度</w:t>
            </w:r>
          </w:p>
        </w:tc>
        <w:tc>
          <w:tcPr>
            <w:tcW w:w="3308" w:type="pct"/>
          </w:tcPr>
          <w:p w14:paraId="6DCCA5E6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倡建和平、包容的社會以促進永續發展，讓所有人都能訴諸司法，在各級建立有效、負責和包容的機構</w:t>
            </w:r>
          </w:p>
        </w:tc>
      </w:tr>
      <w:tr w:rsidR="00816BC0" w:rsidRPr="0093733A" w14:paraId="623EAFDA" w14:textId="77777777" w:rsidTr="00816BC0">
        <w:trPr>
          <w:trHeight w:val="377"/>
        </w:trPr>
        <w:tc>
          <w:tcPr>
            <w:tcW w:w="1692" w:type="pct"/>
          </w:tcPr>
          <w:p w14:paraId="6E0686D8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17.</w:t>
            </w:r>
            <w:r w:rsidRPr="00603CA5">
              <w:rPr>
                <w:rFonts w:eastAsia="標楷體" w:hint="eastAsia"/>
                <w:sz w:val="26"/>
                <w:szCs w:val="26"/>
              </w:rPr>
              <w:t>夥伴關係</w:t>
            </w:r>
          </w:p>
        </w:tc>
        <w:tc>
          <w:tcPr>
            <w:tcW w:w="3308" w:type="pct"/>
          </w:tcPr>
          <w:p w14:paraId="0B6FFCB7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強化執行手段，重振全球永續發展關係</w:t>
            </w:r>
          </w:p>
        </w:tc>
      </w:tr>
    </w:tbl>
    <w:p w14:paraId="2C584B18" w14:textId="77777777" w:rsidR="00816BC0" w:rsidRPr="00585C38" w:rsidRDefault="00816BC0" w:rsidP="00816BC0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東海</w:t>
      </w:r>
      <w:r w:rsidRPr="00FD4AF3">
        <w:rPr>
          <w:rFonts w:ascii="Times New Roman" w:eastAsia="標楷體" w:hAnsi="Times New Roman" w:cs="Times New Roman" w:hint="eastAsia"/>
          <w:b/>
          <w:sz w:val="28"/>
        </w:rPr>
        <w:t>核心素養</w:t>
      </w:r>
      <w:r>
        <w:rPr>
          <w:rFonts w:ascii="Times New Roman" w:eastAsia="標楷體" w:hAnsi="Times New Roman" w:cs="Times New Roman" w:hint="eastAsia"/>
          <w:b/>
          <w:sz w:val="28"/>
        </w:rPr>
        <w:t xml:space="preserve"> </w:t>
      </w:r>
      <w:r w:rsidRPr="00FD4AF3">
        <w:rPr>
          <w:rFonts w:ascii="Times New Roman" w:eastAsia="標楷體" w:hAnsi="Times New Roman" w:cs="Times New Roman" w:hint="eastAsia"/>
          <w:color w:val="0000FF"/>
        </w:rPr>
        <w:t>請至少勾選一項</w:t>
      </w:r>
    </w:p>
    <w:tbl>
      <w:tblPr>
        <w:tblStyle w:val="a7"/>
        <w:tblpPr w:leftFromText="180" w:rightFromText="180" w:vertAnchor="page" w:horzAnchor="margin" w:tblpY="12946"/>
        <w:tblW w:w="5116" w:type="pct"/>
        <w:tblLook w:val="04A0" w:firstRow="1" w:lastRow="0" w:firstColumn="1" w:lastColumn="0" w:noHBand="0" w:noVBand="1"/>
      </w:tblPr>
      <w:tblGrid>
        <w:gridCol w:w="1751"/>
        <w:gridCol w:w="1757"/>
        <w:gridCol w:w="1755"/>
        <w:gridCol w:w="1757"/>
        <w:gridCol w:w="1755"/>
        <w:gridCol w:w="1924"/>
      </w:tblGrid>
      <w:tr w:rsidR="00816BC0" w:rsidRPr="0093733A" w14:paraId="69FB67A7" w14:textId="77777777" w:rsidTr="00816BC0">
        <w:trPr>
          <w:trHeight w:val="423"/>
        </w:trPr>
        <w:tc>
          <w:tcPr>
            <w:tcW w:w="818" w:type="pct"/>
            <w:shd w:val="clear" w:color="auto" w:fill="D0CECE" w:themeFill="background2" w:themeFillShade="E6"/>
            <w:vAlign w:val="center"/>
          </w:tcPr>
          <w:p w14:paraId="18A21D55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校訓</w:t>
            </w:r>
          </w:p>
        </w:tc>
        <w:tc>
          <w:tcPr>
            <w:tcW w:w="821" w:type="pct"/>
            <w:shd w:val="clear" w:color="auto" w:fill="D0CECE" w:themeFill="background2" w:themeFillShade="E6"/>
            <w:vAlign w:val="center"/>
          </w:tcPr>
          <w:p w14:paraId="1E4C050C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核心素養</w:t>
            </w:r>
          </w:p>
        </w:tc>
        <w:tc>
          <w:tcPr>
            <w:tcW w:w="820" w:type="pct"/>
            <w:shd w:val="clear" w:color="auto" w:fill="D0CECE" w:themeFill="background2" w:themeFillShade="E6"/>
            <w:vAlign w:val="center"/>
          </w:tcPr>
          <w:p w14:paraId="656A558E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校訓</w:t>
            </w:r>
          </w:p>
        </w:tc>
        <w:tc>
          <w:tcPr>
            <w:tcW w:w="821" w:type="pct"/>
            <w:shd w:val="clear" w:color="auto" w:fill="D0CECE" w:themeFill="background2" w:themeFillShade="E6"/>
            <w:vAlign w:val="center"/>
          </w:tcPr>
          <w:p w14:paraId="3B610B44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核心素養</w:t>
            </w:r>
          </w:p>
        </w:tc>
        <w:tc>
          <w:tcPr>
            <w:tcW w:w="820" w:type="pct"/>
            <w:shd w:val="clear" w:color="auto" w:fill="D0CECE" w:themeFill="background2" w:themeFillShade="E6"/>
            <w:vAlign w:val="center"/>
          </w:tcPr>
          <w:p w14:paraId="14FA1203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校訓</w:t>
            </w:r>
          </w:p>
        </w:tc>
        <w:tc>
          <w:tcPr>
            <w:tcW w:w="899" w:type="pct"/>
            <w:shd w:val="clear" w:color="auto" w:fill="D0CECE" w:themeFill="background2" w:themeFillShade="E6"/>
            <w:vAlign w:val="center"/>
          </w:tcPr>
          <w:p w14:paraId="5891BC8E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核心素養</w:t>
            </w:r>
          </w:p>
        </w:tc>
      </w:tr>
      <w:tr w:rsidR="00816BC0" w:rsidRPr="0093733A" w14:paraId="3A20A724" w14:textId="77777777" w:rsidTr="00816BC0">
        <w:trPr>
          <w:trHeight w:val="403"/>
        </w:trPr>
        <w:tc>
          <w:tcPr>
            <w:tcW w:w="818" w:type="pct"/>
            <w:vMerge w:val="restart"/>
            <w:vAlign w:val="center"/>
          </w:tcPr>
          <w:p w14:paraId="6CC46A3A" w14:textId="77777777" w:rsidR="00816BC0" w:rsidRPr="00603CA5" w:rsidRDefault="00816BC0" w:rsidP="00816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求真</w:t>
            </w:r>
          </w:p>
        </w:tc>
        <w:tc>
          <w:tcPr>
            <w:tcW w:w="821" w:type="pct"/>
            <w:vAlign w:val="center"/>
          </w:tcPr>
          <w:p w14:paraId="462C16E0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專業宏通</w:t>
            </w:r>
          </w:p>
        </w:tc>
        <w:tc>
          <w:tcPr>
            <w:tcW w:w="820" w:type="pct"/>
            <w:vMerge w:val="restart"/>
            <w:vAlign w:val="center"/>
          </w:tcPr>
          <w:p w14:paraId="2476671E" w14:textId="77777777" w:rsidR="00816BC0" w:rsidRPr="004A3A1D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篤信</w:t>
            </w:r>
          </w:p>
        </w:tc>
        <w:tc>
          <w:tcPr>
            <w:tcW w:w="821" w:type="pct"/>
            <w:vAlign w:val="center"/>
          </w:tcPr>
          <w:p w14:paraId="6D5EB845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創意創新</w:t>
            </w:r>
          </w:p>
        </w:tc>
        <w:tc>
          <w:tcPr>
            <w:tcW w:w="820" w:type="pct"/>
            <w:vMerge w:val="restart"/>
            <w:vAlign w:val="center"/>
          </w:tcPr>
          <w:p w14:paraId="65D02F1E" w14:textId="77777777" w:rsidR="00816BC0" w:rsidRPr="004A3A1D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力行</w:t>
            </w:r>
          </w:p>
        </w:tc>
        <w:tc>
          <w:tcPr>
            <w:tcW w:w="899" w:type="pct"/>
            <w:vAlign w:val="center"/>
          </w:tcPr>
          <w:p w14:paraId="7EAC7C11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問題解決</w:t>
            </w:r>
          </w:p>
        </w:tc>
      </w:tr>
      <w:tr w:rsidR="00816BC0" w:rsidRPr="0093733A" w14:paraId="2D7EFE6B" w14:textId="77777777" w:rsidTr="00816BC0">
        <w:trPr>
          <w:trHeight w:val="439"/>
        </w:trPr>
        <w:tc>
          <w:tcPr>
            <w:tcW w:w="818" w:type="pct"/>
            <w:vMerge/>
            <w:vAlign w:val="center"/>
          </w:tcPr>
          <w:p w14:paraId="11B8D970" w14:textId="77777777" w:rsidR="00816BC0" w:rsidRPr="00603CA5" w:rsidRDefault="00816BC0" w:rsidP="00816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7B7A4A7E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批判思考</w:t>
            </w:r>
          </w:p>
        </w:tc>
        <w:tc>
          <w:tcPr>
            <w:tcW w:w="820" w:type="pct"/>
            <w:vMerge/>
            <w:vAlign w:val="center"/>
          </w:tcPr>
          <w:p w14:paraId="1D88B571" w14:textId="77777777" w:rsidR="00816BC0" w:rsidRPr="000C1F3B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20A578A9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藝術涵養</w:t>
            </w:r>
          </w:p>
        </w:tc>
        <w:tc>
          <w:tcPr>
            <w:tcW w:w="820" w:type="pct"/>
            <w:vMerge/>
            <w:vAlign w:val="center"/>
          </w:tcPr>
          <w:p w14:paraId="07129F40" w14:textId="77777777" w:rsidR="00816BC0" w:rsidRPr="000C1F3B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9" w:type="pct"/>
            <w:vAlign w:val="center"/>
          </w:tcPr>
          <w:p w14:paraId="70740209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跨域合作</w:t>
            </w:r>
          </w:p>
        </w:tc>
      </w:tr>
      <w:tr w:rsidR="00816BC0" w:rsidRPr="0093733A" w14:paraId="65A250C4" w14:textId="77777777" w:rsidTr="00816BC0">
        <w:trPr>
          <w:trHeight w:val="439"/>
        </w:trPr>
        <w:tc>
          <w:tcPr>
            <w:tcW w:w="818" w:type="pct"/>
            <w:vMerge/>
            <w:vAlign w:val="center"/>
          </w:tcPr>
          <w:p w14:paraId="7BF31F1E" w14:textId="77777777" w:rsidR="00816BC0" w:rsidRPr="00603CA5" w:rsidRDefault="00816BC0" w:rsidP="00816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38FDB058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溝通互動</w:t>
            </w:r>
          </w:p>
        </w:tc>
        <w:tc>
          <w:tcPr>
            <w:tcW w:w="820" w:type="pct"/>
            <w:vMerge/>
            <w:vAlign w:val="center"/>
          </w:tcPr>
          <w:p w14:paraId="7762EFEA" w14:textId="77777777" w:rsidR="00816BC0" w:rsidRPr="000C1F3B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299ADCF2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數位素養</w:t>
            </w:r>
          </w:p>
        </w:tc>
        <w:tc>
          <w:tcPr>
            <w:tcW w:w="820" w:type="pct"/>
            <w:vMerge/>
            <w:vAlign w:val="center"/>
          </w:tcPr>
          <w:p w14:paraId="351AE9FC" w14:textId="77777777" w:rsidR="00816BC0" w:rsidRPr="000C1F3B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9" w:type="pct"/>
            <w:vAlign w:val="center"/>
          </w:tcPr>
          <w:p w14:paraId="648F399E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社會關懷</w:t>
            </w:r>
          </w:p>
        </w:tc>
      </w:tr>
      <w:tr w:rsidR="00816BC0" w:rsidRPr="0093733A" w14:paraId="7B1D0656" w14:textId="77777777" w:rsidTr="00816BC0">
        <w:trPr>
          <w:trHeight w:val="423"/>
        </w:trPr>
        <w:tc>
          <w:tcPr>
            <w:tcW w:w="818" w:type="pct"/>
            <w:vMerge/>
            <w:vAlign w:val="center"/>
          </w:tcPr>
          <w:p w14:paraId="1F015E66" w14:textId="77777777" w:rsidR="00816BC0" w:rsidRPr="00603CA5" w:rsidRDefault="00816BC0" w:rsidP="00816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128F37D0" w14:textId="77777777" w:rsidR="00816BC0" w:rsidRPr="00603CA5" w:rsidRDefault="00816BC0" w:rsidP="00816BC0">
            <w:pPr>
              <w:jc w:val="center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尊重差異</w:t>
            </w:r>
          </w:p>
        </w:tc>
        <w:tc>
          <w:tcPr>
            <w:tcW w:w="820" w:type="pct"/>
            <w:vMerge/>
            <w:vAlign w:val="center"/>
          </w:tcPr>
          <w:p w14:paraId="1B5CE85A" w14:textId="77777777" w:rsidR="00816BC0" w:rsidRPr="004A3A1D" w:rsidRDefault="00816BC0" w:rsidP="00816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564A8A9A" w14:textId="77777777" w:rsidR="00816BC0" w:rsidRPr="00603CA5" w:rsidRDefault="00816BC0" w:rsidP="00816BC0">
            <w:pPr>
              <w:jc w:val="center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永續思維</w:t>
            </w:r>
          </w:p>
        </w:tc>
        <w:tc>
          <w:tcPr>
            <w:tcW w:w="820" w:type="pct"/>
            <w:vMerge/>
            <w:vAlign w:val="center"/>
          </w:tcPr>
          <w:p w14:paraId="04B421D9" w14:textId="77777777" w:rsidR="00816BC0" w:rsidRPr="004A3A1D" w:rsidRDefault="00816BC0" w:rsidP="00816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99" w:type="pct"/>
            <w:vAlign w:val="center"/>
          </w:tcPr>
          <w:p w14:paraId="0D832487" w14:textId="77777777" w:rsidR="00816BC0" w:rsidRPr="00603CA5" w:rsidRDefault="00816BC0" w:rsidP="00816BC0">
            <w:pPr>
              <w:jc w:val="center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全球素養</w:t>
            </w:r>
          </w:p>
        </w:tc>
      </w:tr>
    </w:tbl>
    <w:p w14:paraId="457D1EC6" w14:textId="77777777" w:rsidR="007D66EE" w:rsidRDefault="007D66EE" w:rsidP="007D66EE">
      <w:pPr>
        <w:spacing w:afterLines="50" w:after="180" w:line="200" w:lineRule="exact"/>
        <w:rPr>
          <w:rFonts w:ascii="標楷體" w:eastAsia="標楷體" w:hAnsi="標楷體"/>
          <w:sz w:val="18"/>
          <w:szCs w:val="18"/>
          <w:shd w:val="pct15" w:color="auto" w:fill="FFFFFF"/>
        </w:rPr>
      </w:pPr>
    </w:p>
    <w:p w14:paraId="1C43D9D5" w14:textId="54483A54" w:rsidR="007D66EE" w:rsidRDefault="00B976D9" w:rsidP="007D66EE">
      <w:pPr>
        <w:spacing w:afterLines="50" w:after="180" w:line="200" w:lineRule="exact"/>
        <w:rPr>
          <w:rFonts w:ascii="標楷體" w:eastAsia="標楷體" w:hAnsi="標楷體"/>
          <w:sz w:val="18"/>
          <w:szCs w:val="18"/>
          <w:shd w:val="pct15" w:color="auto" w:fill="FFFFFF"/>
        </w:rPr>
      </w:pPr>
      <w:hyperlink r:id="rId7" w:history="1">
        <w:r w:rsidRPr="000E6EE8">
          <w:rPr>
            <w:rStyle w:val="a9"/>
            <w:rFonts w:ascii="標楷體" w:eastAsia="標楷體" w:hAnsi="標楷體" w:hint="eastAsia"/>
            <w:sz w:val="22"/>
            <w:szCs w:val="22"/>
          </w:rPr>
          <w:t>請繳交申請書電子檔至</w:t>
        </w:r>
        <w:r w:rsidRPr="000E6EE8">
          <w:rPr>
            <w:rStyle w:val="a9"/>
            <w:rFonts w:ascii="標楷體" w:eastAsia="標楷體" w:hAnsi="標楷體" w:hint="eastAsia"/>
            <w:sz w:val="22"/>
            <w:szCs w:val="22"/>
            <w:shd w:val="pct15" w:color="auto" w:fill="FFFFFF"/>
          </w:rPr>
          <w:t>catherin17@go.thu.edu.tw</w:t>
        </w:r>
      </w:hyperlink>
    </w:p>
    <w:p w14:paraId="345EA0B2" w14:textId="6F356046" w:rsidR="00875DAA" w:rsidRPr="007D66EE" w:rsidRDefault="007D66EE" w:rsidP="00816BC0">
      <w:pPr>
        <w:spacing w:afterLines="50" w:after="180" w:line="200" w:lineRule="exact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如有相關疑問，請洽教學發展中心承辦人 陳欣慧小姐，分機：22528</w:t>
      </w:r>
    </w:p>
    <w:p w14:paraId="073E7002" w14:textId="67F463D4" w:rsidR="00360D1A" w:rsidRPr="00027211" w:rsidRDefault="00360D1A" w:rsidP="00027211">
      <w:pPr>
        <w:widowControl/>
        <w:jc w:val="center"/>
        <w:rPr>
          <w:rFonts w:ascii="微軟正黑體" w:eastAsia="微軟正黑體" w:hAnsi="微軟正黑體" w:hint="eastAsia"/>
          <w:b/>
          <w:bCs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br w:type="page"/>
      </w:r>
      <w:r w:rsidR="00E77BE1" w:rsidRPr="00E77BE1">
        <w:rPr>
          <w:rFonts w:ascii="微軟正黑體" w:eastAsia="微軟正黑體" w:hAnsi="微軟正黑體" w:hint="eastAsia"/>
          <w:b/>
          <w:bCs/>
          <w:sz w:val="28"/>
          <w:szCs w:val="28"/>
        </w:rPr>
        <w:lastRenderedPageBreak/>
        <w:t>申請</w:t>
      </w:r>
      <w:r w:rsidR="00E77BE1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E77BE1" w:rsidRPr="00E77BE1">
        <w:rPr>
          <w:rFonts w:ascii="微軟正黑體" w:eastAsia="微軟正黑體" w:hAnsi="微軟正黑體" w:hint="eastAsia"/>
          <w:b/>
          <w:bCs/>
          <w:sz w:val="28"/>
          <w:szCs w:val="28"/>
        </w:rPr>
        <w:t>創新課程-課程模組 繳交資料檢核表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513"/>
        <w:gridCol w:w="2097"/>
      </w:tblGrid>
      <w:tr w:rsidR="00E77BE1" w14:paraId="043BCF26" w14:textId="77777777" w:rsidTr="00027211">
        <w:trPr>
          <w:trHeight w:val="68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7C95A1C" w14:textId="12FF787D" w:rsidR="00E77BE1" w:rsidRPr="00E77BE1" w:rsidRDefault="00E77BE1" w:rsidP="00E77BE1">
            <w:pPr>
              <w:spacing w:afterLines="50" w:after="180" w:line="500" w:lineRule="exact"/>
              <w:jc w:val="center"/>
              <w:rPr>
                <w:rFonts w:ascii="標楷體" w:eastAsia="標楷體" w:hAnsi="標楷體"/>
              </w:rPr>
            </w:pPr>
            <w:r w:rsidRPr="00E77BE1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22929028" w14:textId="2A086D18" w:rsidR="00E77BE1" w:rsidRPr="00E77BE1" w:rsidRDefault="00E77BE1" w:rsidP="00E77BE1">
            <w:pPr>
              <w:spacing w:afterLines="50" w:after="180" w:line="500" w:lineRule="exact"/>
              <w:jc w:val="center"/>
              <w:rPr>
                <w:rFonts w:ascii="標楷體" w:eastAsia="標楷體" w:hAnsi="標楷體"/>
              </w:rPr>
            </w:pPr>
            <w:r w:rsidRPr="00E77BE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6BB119E8" w14:textId="351E4D5D" w:rsidR="00E77BE1" w:rsidRPr="00E77BE1" w:rsidRDefault="00E77BE1" w:rsidP="00E77BE1">
            <w:pPr>
              <w:spacing w:afterLines="50" w:after="180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檢核(請勾選)</w:t>
            </w:r>
          </w:p>
        </w:tc>
      </w:tr>
      <w:tr w:rsidR="00E77BE1" w14:paraId="27C9F837" w14:textId="77777777" w:rsidTr="00E77BE1">
        <w:trPr>
          <w:trHeight w:val="680"/>
        </w:trPr>
        <w:tc>
          <w:tcPr>
            <w:tcW w:w="846" w:type="dxa"/>
            <w:vAlign w:val="center"/>
          </w:tcPr>
          <w:p w14:paraId="05868DA5" w14:textId="6DBE1917" w:rsidR="00E77BE1" w:rsidRPr="00E77BE1" w:rsidRDefault="00E77BE1" w:rsidP="00E77BE1">
            <w:pPr>
              <w:spacing w:afterLines="50" w:after="180" w:line="500" w:lineRule="exact"/>
              <w:jc w:val="center"/>
              <w:rPr>
                <w:rFonts w:ascii="標楷體" w:eastAsia="標楷體" w:hAnsi="標楷體"/>
              </w:rPr>
            </w:pPr>
            <w:r w:rsidRPr="00E77BE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513" w:type="dxa"/>
            <w:vAlign w:val="center"/>
          </w:tcPr>
          <w:p w14:paraId="15F4A632" w14:textId="06292690" w:rsidR="00E77BE1" w:rsidRPr="00E77BE1" w:rsidRDefault="00E77BE1" w:rsidP="00E77BE1">
            <w:pPr>
              <w:spacing w:afterLines="50" w:after="180" w:line="500" w:lineRule="exact"/>
              <w:jc w:val="both"/>
              <w:rPr>
                <w:rFonts w:ascii="標楷體" w:eastAsia="標楷體" w:hAnsi="標楷體"/>
              </w:rPr>
            </w:pPr>
            <w:r w:rsidRPr="00E77BE1">
              <w:rPr>
                <w:rFonts w:ascii="標楷體" w:eastAsia="標楷體" w:hAnsi="標楷體" w:hint="eastAsia"/>
              </w:rPr>
              <w:t>申請表(含創新課程議題導向對應表)</w:t>
            </w:r>
          </w:p>
        </w:tc>
        <w:tc>
          <w:tcPr>
            <w:tcW w:w="2097" w:type="dxa"/>
            <w:vAlign w:val="center"/>
          </w:tcPr>
          <w:p w14:paraId="659888EE" w14:textId="77777777" w:rsidR="00E77BE1" w:rsidRPr="00E77BE1" w:rsidRDefault="00E77BE1" w:rsidP="00E77BE1">
            <w:pPr>
              <w:spacing w:afterLines="50" w:after="180"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77BE1" w14:paraId="6046F84E" w14:textId="77777777" w:rsidTr="00E77BE1">
        <w:trPr>
          <w:trHeight w:val="680"/>
        </w:trPr>
        <w:tc>
          <w:tcPr>
            <w:tcW w:w="846" w:type="dxa"/>
            <w:vAlign w:val="center"/>
          </w:tcPr>
          <w:p w14:paraId="0A442316" w14:textId="30D584B6" w:rsidR="00E77BE1" w:rsidRPr="00E77BE1" w:rsidRDefault="00E77BE1" w:rsidP="00E77BE1">
            <w:pPr>
              <w:spacing w:afterLines="50" w:after="180" w:line="500" w:lineRule="exact"/>
              <w:jc w:val="center"/>
              <w:rPr>
                <w:rFonts w:ascii="標楷體" w:eastAsia="標楷體" w:hAnsi="標楷體"/>
              </w:rPr>
            </w:pPr>
            <w:r w:rsidRPr="00E77BE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513" w:type="dxa"/>
            <w:vAlign w:val="center"/>
          </w:tcPr>
          <w:p w14:paraId="7302B2F2" w14:textId="4B6DFD4D" w:rsidR="00E77BE1" w:rsidRPr="00E77BE1" w:rsidRDefault="00E77BE1" w:rsidP="00E77BE1">
            <w:pPr>
              <w:spacing w:afterLines="50" w:after="180" w:line="500" w:lineRule="exact"/>
              <w:jc w:val="both"/>
              <w:rPr>
                <w:rFonts w:ascii="標楷體" w:eastAsia="標楷體" w:hAnsi="標楷體"/>
              </w:rPr>
            </w:pPr>
            <w:r w:rsidRPr="00E77BE1">
              <w:rPr>
                <w:rFonts w:ascii="標楷體" w:eastAsia="標楷體" w:hAnsi="標楷體" w:hint="eastAsia"/>
              </w:rPr>
              <w:t>模組聯絡窗口之所屬系-</w:t>
            </w:r>
            <w:r w:rsidRPr="00E77BE1">
              <w:rPr>
                <w:rFonts w:ascii="標楷體" w:eastAsia="標楷體" w:hAnsi="標楷體" w:hint="eastAsia"/>
              </w:rPr>
              <w:t>系課程委員會會議紀錄或</w:t>
            </w:r>
            <w:r w:rsidRPr="00E77BE1">
              <w:rPr>
                <w:rFonts w:ascii="標楷體" w:eastAsia="標楷體" w:hAnsi="標楷體" w:hint="eastAsia"/>
              </w:rPr>
              <w:t>系務會議會議記錄</w:t>
            </w:r>
          </w:p>
        </w:tc>
        <w:tc>
          <w:tcPr>
            <w:tcW w:w="2097" w:type="dxa"/>
            <w:vAlign w:val="center"/>
          </w:tcPr>
          <w:p w14:paraId="4997D158" w14:textId="77777777" w:rsidR="00E77BE1" w:rsidRPr="00E77BE1" w:rsidRDefault="00E77BE1" w:rsidP="00E77BE1">
            <w:pPr>
              <w:spacing w:afterLines="50" w:after="180"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77BE1" w14:paraId="7581EA12" w14:textId="77777777" w:rsidTr="00E77BE1">
        <w:trPr>
          <w:trHeight w:val="680"/>
        </w:trPr>
        <w:tc>
          <w:tcPr>
            <w:tcW w:w="846" w:type="dxa"/>
            <w:vAlign w:val="center"/>
          </w:tcPr>
          <w:p w14:paraId="1DB0B249" w14:textId="0A510F9D" w:rsidR="00E77BE1" w:rsidRPr="00E77BE1" w:rsidRDefault="00E77BE1" w:rsidP="00E77BE1">
            <w:pPr>
              <w:spacing w:afterLines="50" w:after="180" w:line="500" w:lineRule="exact"/>
              <w:jc w:val="center"/>
              <w:rPr>
                <w:rFonts w:ascii="標楷體" w:eastAsia="標楷體" w:hAnsi="標楷體"/>
              </w:rPr>
            </w:pPr>
            <w:r w:rsidRPr="00E77BE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513" w:type="dxa"/>
            <w:vAlign w:val="center"/>
          </w:tcPr>
          <w:p w14:paraId="1EB46E37" w14:textId="035217D4" w:rsidR="00E77BE1" w:rsidRPr="00E77BE1" w:rsidRDefault="00E77BE1" w:rsidP="00E77BE1">
            <w:pPr>
              <w:spacing w:afterLines="50" w:after="180" w:line="500" w:lineRule="exact"/>
              <w:jc w:val="both"/>
              <w:rPr>
                <w:rFonts w:ascii="標楷體" w:eastAsia="標楷體" w:hAnsi="標楷體"/>
              </w:rPr>
            </w:pPr>
            <w:r w:rsidRPr="00E77BE1">
              <w:rPr>
                <w:rFonts w:ascii="標楷體" w:eastAsia="標楷體" w:hAnsi="標楷體" w:hint="eastAsia"/>
              </w:rPr>
              <w:t>模組聯絡窗口之所屬</w:t>
            </w:r>
            <w:r w:rsidRPr="00E77BE1">
              <w:rPr>
                <w:rFonts w:ascii="標楷體" w:eastAsia="標楷體" w:hAnsi="標楷體" w:hint="eastAsia"/>
              </w:rPr>
              <w:t>院</w:t>
            </w:r>
            <w:r w:rsidRPr="00E77BE1">
              <w:rPr>
                <w:rFonts w:ascii="標楷體" w:eastAsia="標楷體" w:hAnsi="標楷體" w:hint="eastAsia"/>
              </w:rPr>
              <w:t>-院課程委員會會議紀錄或</w:t>
            </w:r>
            <w:r w:rsidRPr="00E77BE1">
              <w:rPr>
                <w:rFonts w:ascii="標楷體" w:eastAsia="標楷體" w:hAnsi="標楷體" w:hint="eastAsia"/>
              </w:rPr>
              <w:t>院</w:t>
            </w:r>
            <w:r w:rsidRPr="00E77BE1">
              <w:rPr>
                <w:rFonts w:ascii="標楷體" w:eastAsia="標楷體" w:hAnsi="標楷體" w:hint="eastAsia"/>
              </w:rPr>
              <w:t>務會議會議記錄</w:t>
            </w:r>
          </w:p>
        </w:tc>
        <w:tc>
          <w:tcPr>
            <w:tcW w:w="2097" w:type="dxa"/>
            <w:vAlign w:val="center"/>
          </w:tcPr>
          <w:p w14:paraId="0AF509B4" w14:textId="77777777" w:rsidR="00E77BE1" w:rsidRPr="00E77BE1" w:rsidRDefault="00E77BE1" w:rsidP="00E77BE1">
            <w:pPr>
              <w:spacing w:afterLines="50" w:after="180" w:line="5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2168E29B" w14:textId="0E64EEB8" w:rsidR="00A90B7D" w:rsidRDefault="00A90B7D" w:rsidP="00816BC0">
      <w:pPr>
        <w:spacing w:afterLines="50" w:after="180" w:line="200" w:lineRule="exact"/>
        <w:rPr>
          <w:rFonts w:ascii="標楷體" w:eastAsia="標楷體" w:hAnsi="標楷體"/>
          <w:sz w:val="22"/>
          <w:szCs w:val="22"/>
        </w:rPr>
      </w:pPr>
    </w:p>
    <w:p w14:paraId="2E13F774" w14:textId="734AF4F7" w:rsidR="00E77BE1" w:rsidRPr="00027211" w:rsidRDefault="00027211" w:rsidP="00027211">
      <w:pPr>
        <w:widowControl/>
        <w:shd w:val="clear" w:color="auto" w:fill="FFFFFF"/>
        <w:spacing w:after="150" w:line="400" w:lineRule="exact"/>
        <w:ind w:left="480"/>
        <w:rPr>
          <w:rFonts w:ascii="微軟正黑體" w:eastAsia="微軟正黑體" w:hAnsi="微軟正黑體" w:cs="Helvetica" w:hint="eastAsia"/>
          <w:color w:val="555555"/>
          <w:kern w:val="0"/>
          <w:sz w:val="20"/>
          <w:szCs w:val="20"/>
        </w:rPr>
      </w:pPr>
      <w:r>
        <w:rPr>
          <w:rFonts w:ascii="微軟正黑體" w:eastAsia="微軟正黑體" w:hAnsi="微軟正黑體" w:cs="Helvetica" w:hint="eastAsia"/>
          <w:color w:val="555555"/>
          <w:kern w:val="0"/>
        </w:rPr>
        <w:t>請將以上申請資料以e</w:t>
      </w:r>
      <w:r>
        <w:rPr>
          <w:rFonts w:ascii="微軟正黑體" w:eastAsia="微軟正黑體" w:hAnsi="微軟正黑體" w:cs="Helvetica"/>
          <w:color w:val="555555"/>
          <w:kern w:val="0"/>
        </w:rPr>
        <w:t>mail</w:t>
      </w:r>
      <w:r>
        <w:rPr>
          <w:rFonts w:ascii="微軟正黑體" w:eastAsia="微軟正黑體" w:hAnsi="微軟正黑體" w:cs="Helvetica" w:hint="eastAsia"/>
          <w:color w:val="555555"/>
          <w:kern w:val="0"/>
        </w:rPr>
        <w:t>方式寄</w:t>
      </w:r>
      <w:r w:rsidR="00E77BE1">
        <w:rPr>
          <w:rFonts w:ascii="微軟正黑體" w:eastAsia="微軟正黑體" w:hAnsi="微軟正黑體" w:cs="Helvetica" w:hint="eastAsia"/>
          <w:color w:val="555555"/>
          <w:kern w:val="0"/>
        </w:rPr>
        <w:t>至</w:t>
      </w:r>
      <w:hyperlink r:id="rId8" w:history="1">
        <w:r w:rsidR="00E77BE1">
          <w:rPr>
            <w:rStyle w:val="a9"/>
            <w:rFonts w:ascii="微軟正黑體" w:eastAsia="微軟正黑體" w:hAnsi="微軟正黑體" w:cs="Helvetica" w:hint="eastAsia"/>
            <w:kern w:val="0"/>
          </w:rPr>
          <w:t>catherine17@go.thu.edu.tw</w:t>
        </w:r>
      </w:hyperlink>
      <w:r w:rsidR="00E77BE1">
        <w:rPr>
          <w:rFonts w:ascii="微軟正黑體" w:eastAsia="微軟正黑體" w:hAnsi="微軟正黑體" w:cs="Helvetica" w:hint="eastAsia"/>
          <w:color w:val="555555"/>
          <w:kern w:val="0"/>
        </w:rPr>
        <w:t>，於信件主旨註明「114學年度</w:t>
      </w:r>
      <w:r>
        <w:rPr>
          <w:rFonts w:ascii="微軟正黑體" w:eastAsia="微軟正黑體" w:hAnsi="微軟正黑體" w:cs="Helvetica" w:hint="eastAsia"/>
          <w:color w:val="555555"/>
          <w:kern w:val="0"/>
        </w:rPr>
        <w:t>第二學期</w:t>
      </w:r>
      <w:r w:rsidR="00E77BE1">
        <w:rPr>
          <w:rFonts w:ascii="微軟正黑體" w:eastAsia="微軟正黑體" w:hAnsi="微軟正黑體" w:cs="Helvetica" w:hint="eastAsia"/>
          <w:color w:val="555555"/>
          <w:kern w:val="0"/>
        </w:rPr>
        <w:t>創新課程申請」</w:t>
      </w:r>
      <w:r>
        <w:rPr>
          <w:rFonts w:ascii="微軟正黑體" w:eastAsia="微軟正黑體" w:hAnsi="微軟正黑體" w:cs="Helvetica" w:hint="eastAsia"/>
          <w:color w:val="555555"/>
          <w:kern w:val="0"/>
        </w:rPr>
        <w:t>或逕送教學發展中心承辦人-陳</w:t>
      </w:r>
      <w:r w:rsidR="009B35A1">
        <w:rPr>
          <w:rFonts w:ascii="微軟正黑體" w:eastAsia="微軟正黑體" w:hAnsi="微軟正黑體" w:cs="Helvetica" w:hint="eastAsia"/>
          <w:color w:val="555555"/>
          <w:kern w:val="0"/>
        </w:rPr>
        <w:t>欣慧</w:t>
      </w:r>
      <w:r>
        <w:rPr>
          <w:rFonts w:ascii="微軟正黑體" w:eastAsia="微軟正黑體" w:hAnsi="微軟正黑體" w:cs="Helvetica" w:hint="eastAsia"/>
          <w:color w:val="555555"/>
          <w:kern w:val="0"/>
        </w:rPr>
        <w:t>小姐</w:t>
      </w:r>
      <w:r w:rsidR="009B35A1">
        <w:rPr>
          <w:rFonts w:ascii="微軟正黑體" w:eastAsia="微軟正黑體" w:hAnsi="微軟正黑體" w:cs="Helvetica" w:hint="eastAsia"/>
          <w:color w:val="555555"/>
          <w:kern w:val="0"/>
        </w:rPr>
        <w:t>(分機22528)</w:t>
      </w:r>
      <w:r w:rsidR="00E77BE1">
        <w:rPr>
          <w:rFonts w:ascii="微軟正黑體" w:eastAsia="微軟正黑體" w:hAnsi="微軟正黑體" w:cs="Helvetica" w:hint="eastAsia"/>
          <w:color w:val="555555"/>
          <w:kern w:val="0"/>
        </w:rPr>
        <w:t>。</w:t>
      </w:r>
    </w:p>
    <w:p w14:paraId="6FF54143" w14:textId="642A9DD5" w:rsidR="00027211" w:rsidRPr="00027211" w:rsidRDefault="00027211" w:rsidP="00027211">
      <w:pPr>
        <w:widowControl/>
        <w:shd w:val="clear" w:color="auto" w:fill="FFFFFF"/>
        <w:spacing w:after="150" w:line="400" w:lineRule="exact"/>
        <w:ind w:left="480"/>
        <w:rPr>
          <w:rFonts w:ascii="微軟正黑體" w:eastAsia="微軟正黑體" w:hAnsi="微軟正黑體" w:cs="Helvetica"/>
          <w:color w:val="555555"/>
          <w:kern w:val="0"/>
        </w:rPr>
      </w:pPr>
      <w:r w:rsidRPr="00027211">
        <w:rPr>
          <w:rFonts w:ascii="微軟正黑體" w:eastAsia="微軟正黑體" w:hAnsi="微軟正黑體" w:cs="Helvetica"/>
          <w:color w:val="555555"/>
          <w:kern w:val="0"/>
        </w:rPr>
        <w:t>若因會議召開時程稍晚，尚未取得會議紀錄，</w:t>
      </w:r>
      <w:r w:rsidR="00B976D9">
        <w:rPr>
          <w:rFonts w:ascii="微軟正黑體" w:eastAsia="微軟正黑體" w:hAnsi="微軟正黑體" w:cs="Helvetica" w:hint="eastAsia"/>
          <w:color w:val="555555"/>
          <w:kern w:val="0"/>
        </w:rPr>
        <w:t>可</w:t>
      </w:r>
      <w:r w:rsidRPr="00027211">
        <w:rPr>
          <w:rFonts w:ascii="微軟正黑體" w:eastAsia="微軟正黑體" w:hAnsi="微軟正黑體" w:cs="Helvetica"/>
          <w:color w:val="555555"/>
          <w:kern w:val="0"/>
        </w:rPr>
        <w:t>先行將申請表送交承辦人，並協助聯繫承辦人告知預計補交之日期。</w:t>
      </w:r>
    </w:p>
    <w:p w14:paraId="77E983A4" w14:textId="1E8727AD" w:rsidR="00E77BE1" w:rsidRPr="00027211" w:rsidRDefault="00027211" w:rsidP="00027211">
      <w:pPr>
        <w:widowControl/>
        <w:shd w:val="clear" w:color="auto" w:fill="FFFFFF"/>
        <w:spacing w:after="150" w:line="400" w:lineRule="exact"/>
        <w:ind w:left="480"/>
        <w:rPr>
          <w:rFonts w:ascii="微軟正黑體" w:eastAsia="微軟正黑體" w:hAnsi="微軟正黑體" w:cs="Helvetica" w:hint="eastAsia"/>
          <w:color w:val="555555"/>
          <w:kern w:val="0"/>
        </w:rPr>
      </w:pPr>
      <w:r w:rsidRPr="00027211">
        <w:rPr>
          <w:rFonts w:ascii="微軟正黑體" w:eastAsia="微軟正黑體" w:hAnsi="微軟正黑體" w:cs="Helvetica"/>
          <w:color w:val="555555"/>
          <w:kern w:val="0"/>
        </w:rPr>
        <w:t>誠摯感謝您的</w:t>
      </w:r>
      <w:r>
        <w:rPr>
          <w:rFonts w:ascii="微軟正黑體" w:eastAsia="微軟正黑體" w:hAnsi="微軟正黑體" w:cs="Helvetica" w:hint="eastAsia"/>
          <w:color w:val="555555"/>
          <w:kern w:val="0"/>
        </w:rPr>
        <w:t>支持</w:t>
      </w:r>
      <w:r w:rsidRPr="00027211">
        <w:rPr>
          <w:rFonts w:ascii="微軟正黑體" w:eastAsia="微軟正黑體" w:hAnsi="微軟正黑體" w:cs="Helvetica"/>
          <w:color w:val="555555"/>
          <w:kern w:val="0"/>
        </w:rPr>
        <w:t>與協助！</w:t>
      </w:r>
    </w:p>
    <w:p w14:paraId="53FCF47A" w14:textId="514E3AC3" w:rsidR="00E77BE1" w:rsidRDefault="00E77BE1" w:rsidP="00816BC0">
      <w:pPr>
        <w:spacing w:afterLines="50" w:after="180" w:line="200" w:lineRule="exact"/>
        <w:rPr>
          <w:rFonts w:ascii="標楷體" w:eastAsia="標楷體" w:hAnsi="標楷體"/>
          <w:sz w:val="22"/>
          <w:szCs w:val="22"/>
        </w:rPr>
      </w:pPr>
    </w:p>
    <w:p w14:paraId="50C694BB" w14:textId="1E283FDD" w:rsidR="00E77BE1" w:rsidRDefault="00E77BE1" w:rsidP="00E77BE1">
      <w:pPr>
        <w:spacing w:afterLines="50" w:after="180" w:line="500" w:lineRule="exact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東海大學 創新課程</w:t>
      </w:r>
      <w:r w:rsidRPr="00FC5160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執行時程</w:t>
      </w:r>
    </w:p>
    <w:p w14:paraId="7FAFF90D" w14:textId="075DCA6E" w:rsidR="00E77BE1" w:rsidRDefault="00E77BE1" w:rsidP="00816BC0">
      <w:pPr>
        <w:spacing w:afterLines="50" w:after="180" w:line="200" w:lineRule="exact"/>
        <w:rPr>
          <w:rFonts w:ascii="標楷體" w:eastAsia="標楷體" w:hAnsi="標楷體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5946C0" wp14:editId="1CCC0FC4">
            <wp:simplePos x="0" y="0"/>
            <wp:positionH relativeFrom="column">
              <wp:posOffset>581</wp:posOffset>
            </wp:positionH>
            <wp:positionV relativeFrom="paragraph">
              <wp:posOffset>127000</wp:posOffset>
            </wp:positionV>
            <wp:extent cx="6645910" cy="1863253"/>
            <wp:effectExtent l="0" t="0" r="2540" b="3810"/>
            <wp:wrapTight wrapText="bothSides">
              <wp:wrapPolygon edited="0">
                <wp:start x="0" y="0"/>
                <wp:lineTo x="0" y="21423"/>
                <wp:lineTo x="21546" y="21423"/>
                <wp:lineTo x="2154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63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AB99B" w14:textId="77777777" w:rsidR="00E77BE1" w:rsidRDefault="00E77BE1" w:rsidP="00816BC0">
      <w:pPr>
        <w:spacing w:afterLines="50" w:after="180" w:line="200" w:lineRule="exact"/>
        <w:rPr>
          <w:rFonts w:ascii="標楷體" w:eastAsia="標楷體" w:hAnsi="標楷體" w:hint="eastAsia"/>
          <w:sz w:val="22"/>
          <w:szCs w:val="22"/>
        </w:rPr>
      </w:pPr>
    </w:p>
    <w:tbl>
      <w:tblPr>
        <w:tblW w:w="105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18"/>
        <w:gridCol w:w="6771"/>
      </w:tblGrid>
      <w:tr w:rsidR="00FC5160" w:rsidRPr="00FC5160" w14:paraId="552ED175" w14:textId="77777777" w:rsidTr="00027211">
        <w:trPr>
          <w:trHeight w:val="397"/>
        </w:trPr>
        <w:tc>
          <w:tcPr>
            <w:tcW w:w="3818" w:type="dxa"/>
            <w:tcBorders>
              <w:top w:val="single" w:sz="1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DB02AA" w14:textId="2EBEC1FD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開放申請</w:t>
            </w:r>
          </w:p>
        </w:tc>
        <w:tc>
          <w:tcPr>
            <w:tcW w:w="6771" w:type="dxa"/>
            <w:tcBorders>
              <w:top w:val="single" w:sz="1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022414" w14:textId="77777777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FC5160">
              <w:rPr>
                <w:rFonts w:ascii="微軟正黑體" w:eastAsia="微軟正黑體" w:hAnsi="微軟正黑體" w:hint="eastAsia"/>
              </w:rPr>
              <w:t>114年9月1日~ 114年12月5日</w:t>
            </w:r>
          </w:p>
        </w:tc>
      </w:tr>
      <w:tr w:rsidR="00FC5160" w:rsidRPr="00FC5160" w14:paraId="19965A50" w14:textId="77777777" w:rsidTr="00027211">
        <w:trPr>
          <w:trHeight w:val="397"/>
        </w:trPr>
        <w:tc>
          <w:tcPr>
            <w:tcW w:w="38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64635" w14:textId="127557C5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教學發展委員會進行初、複審</w:t>
            </w:r>
          </w:p>
        </w:tc>
        <w:tc>
          <w:tcPr>
            <w:tcW w:w="677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60046B" w14:textId="77777777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FC5160">
              <w:rPr>
                <w:rFonts w:ascii="微軟正黑體" w:eastAsia="微軟正黑體" w:hAnsi="微軟正黑體" w:hint="eastAsia"/>
              </w:rPr>
              <w:t>114年12月15日~ 114年12月26日</w:t>
            </w:r>
          </w:p>
        </w:tc>
      </w:tr>
      <w:tr w:rsidR="00FC5160" w:rsidRPr="00FC5160" w14:paraId="1CFB91E6" w14:textId="77777777" w:rsidTr="00027211">
        <w:trPr>
          <w:trHeight w:val="397"/>
        </w:trPr>
        <w:tc>
          <w:tcPr>
            <w:tcW w:w="38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135DF8" w14:textId="77777777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FC5160">
              <w:rPr>
                <w:rFonts w:ascii="微軟正黑體" w:eastAsia="微軟正黑體" w:hAnsi="微軟正黑體" w:hint="eastAsia"/>
              </w:rPr>
              <w:t>通知審查結果</w:t>
            </w:r>
          </w:p>
        </w:tc>
        <w:tc>
          <w:tcPr>
            <w:tcW w:w="677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08C1B1" w14:textId="77777777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FC5160">
              <w:rPr>
                <w:rFonts w:ascii="微軟正黑體" w:eastAsia="微軟正黑體" w:hAnsi="微軟正黑體" w:hint="eastAsia"/>
              </w:rPr>
              <w:t>115年1月5日~ 115年1月9日</w:t>
            </w:r>
          </w:p>
        </w:tc>
      </w:tr>
      <w:tr w:rsidR="00FC5160" w:rsidRPr="00FC5160" w14:paraId="4719959F" w14:textId="77777777" w:rsidTr="00027211">
        <w:trPr>
          <w:trHeight w:val="397"/>
        </w:trPr>
        <w:tc>
          <w:tcPr>
            <w:tcW w:w="38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18DBEC" w14:textId="77C125CD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FC5160">
              <w:rPr>
                <w:rFonts w:ascii="微軟正黑體" w:eastAsia="微軟正黑體" w:hAnsi="微軟正黑體" w:hint="eastAsia"/>
              </w:rPr>
              <w:t>通知</w:t>
            </w:r>
            <w:r>
              <w:rPr>
                <w:rFonts w:ascii="微軟正黑體" w:eastAsia="微軟正黑體" w:hAnsi="微軟正黑體" w:hint="eastAsia"/>
              </w:rPr>
              <w:t>業務費</w:t>
            </w:r>
            <w:r w:rsidRPr="00FC5160">
              <w:rPr>
                <w:rFonts w:ascii="微軟正黑體" w:eastAsia="微軟正黑體" w:hAnsi="微軟正黑體" w:hint="eastAsia"/>
              </w:rPr>
              <w:t>補助</w:t>
            </w:r>
            <w:r>
              <w:rPr>
                <w:rFonts w:ascii="微軟正黑體" w:eastAsia="微軟正黑體" w:hAnsi="微軟正黑體" w:hint="eastAsia"/>
              </w:rPr>
              <w:t>額度</w:t>
            </w:r>
          </w:p>
        </w:tc>
        <w:tc>
          <w:tcPr>
            <w:tcW w:w="677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B9F5DB" w14:textId="77777777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FC5160">
              <w:rPr>
                <w:rFonts w:ascii="微軟正黑體" w:eastAsia="微軟正黑體" w:hAnsi="微軟正黑體" w:hint="eastAsia"/>
              </w:rPr>
              <w:t>115年2月23日~ 115年2月26日</w:t>
            </w:r>
          </w:p>
        </w:tc>
      </w:tr>
      <w:tr w:rsidR="00FC5160" w:rsidRPr="00FC5160" w14:paraId="7439C144" w14:textId="77777777" w:rsidTr="00027211">
        <w:trPr>
          <w:trHeight w:val="397"/>
        </w:trPr>
        <w:tc>
          <w:tcPr>
            <w:tcW w:w="38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00BBB9" w14:textId="75C144EE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辦理創新課程分享會</w:t>
            </w:r>
          </w:p>
        </w:tc>
        <w:tc>
          <w:tcPr>
            <w:tcW w:w="677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E8F3B" w14:textId="343A67F9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115年4月底</w:t>
            </w:r>
          </w:p>
        </w:tc>
      </w:tr>
      <w:tr w:rsidR="00FC5160" w:rsidRPr="00FC5160" w14:paraId="3DD00BF4" w14:textId="77777777" w:rsidTr="00027211">
        <w:trPr>
          <w:trHeight w:val="397"/>
        </w:trPr>
        <w:tc>
          <w:tcPr>
            <w:tcW w:w="38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8DBE0B" w14:textId="77777777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FC5160">
              <w:rPr>
                <w:rFonts w:ascii="微軟正黑體" w:eastAsia="微軟正黑體" w:hAnsi="微軟正黑體" w:hint="eastAsia"/>
              </w:rPr>
              <w:t>繳交成果報告</w:t>
            </w:r>
          </w:p>
        </w:tc>
        <w:tc>
          <w:tcPr>
            <w:tcW w:w="677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C07833" w14:textId="77777777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FC5160">
              <w:rPr>
                <w:rFonts w:ascii="微軟正黑體" w:eastAsia="微軟正黑體" w:hAnsi="微軟正黑體" w:hint="eastAsia"/>
              </w:rPr>
              <w:t>115年6月29日~ 115年7月10日</w:t>
            </w:r>
          </w:p>
        </w:tc>
      </w:tr>
    </w:tbl>
    <w:p w14:paraId="62DF6B1B" w14:textId="77777777" w:rsidR="00FC5160" w:rsidRPr="00A90B7D" w:rsidRDefault="00FC5160" w:rsidP="00816BC0">
      <w:pPr>
        <w:spacing w:afterLines="50" w:after="180" w:line="200" w:lineRule="exact"/>
        <w:rPr>
          <w:rFonts w:ascii="標楷體" w:eastAsia="標楷體" w:hAnsi="標楷體"/>
          <w:sz w:val="22"/>
          <w:szCs w:val="22"/>
        </w:rPr>
      </w:pPr>
    </w:p>
    <w:sectPr w:rsidR="00FC5160" w:rsidRPr="00A90B7D" w:rsidSect="00816BC0">
      <w:headerReference w:type="default" r:id="rId10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2CBD1" w14:textId="77777777" w:rsidR="00BF5390" w:rsidRDefault="00BF5390" w:rsidP="00816BC0">
      <w:r>
        <w:separator/>
      </w:r>
    </w:p>
  </w:endnote>
  <w:endnote w:type="continuationSeparator" w:id="0">
    <w:p w14:paraId="101C7755" w14:textId="77777777" w:rsidR="00BF5390" w:rsidRDefault="00BF5390" w:rsidP="0081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C22FC" w14:textId="77777777" w:rsidR="00BF5390" w:rsidRDefault="00BF5390" w:rsidP="00816BC0">
      <w:r>
        <w:separator/>
      </w:r>
    </w:p>
  </w:footnote>
  <w:footnote w:type="continuationSeparator" w:id="0">
    <w:p w14:paraId="0D8745E1" w14:textId="77777777" w:rsidR="00BF5390" w:rsidRDefault="00BF5390" w:rsidP="0081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6556" w14:textId="1AA39478" w:rsidR="00816BC0" w:rsidRPr="00816BC0" w:rsidRDefault="00816BC0" w:rsidP="00A90B7D">
    <w:pPr>
      <w:pStyle w:val="a3"/>
      <w:jc w:val="right"/>
      <w:rPr>
        <w:rFonts w:ascii="微軟正黑體" w:eastAsia="微軟正黑體" w:hAnsi="微軟正黑體"/>
      </w:rPr>
    </w:pPr>
    <w:r w:rsidRPr="00816BC0">
      <w:rPr>
        <w:rFonts w:ascii="微軟正黑體" w:eastAsia="微軟正黑體" w:hAnsi="微軟正黑體" w:hint="eastAsia"/>
      </w:rPr>
      <w:t>1</w:t>
    </w:r>
    <w:r w:rsidRPr="00816BC0">
      <w:rPr>
        <w:rFonts w:ascii="微軟正黑體" w:eastAsia="微軟正黑體" w:hAnsi="微軟正黑體"/>
      </w:rPr>
      <w:t>1</w:t>
    </w:r>
    <w:r w:rsidR="00360D1A">
      <w:rPr>
        <w:rFonts w:ascii="微軟正黑體" w:eastAsia="微軟正黑體" w:hAnsi="微軟正黑體" w:hint="eastAsia"/>
      </w:rPr>
      <w:t>4-2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F30E7"/>
    <w:multiLevelType w:val="hybridMultilevel"/>
    <w:tmpl w:val="90906A3E"/>
    <w:lvl w:ilvl="0" w:tplc="607E5A2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344"/>
    <w:rsid w:val="00027211"/>
    <w:rsid w:val="001812A9"/>
    <w:rsid w:val="003274CD"/>
    <w:rsid w:val="00360D1A"/>
    <w:rsid w:val="007D66EE"/>
    <w:rsid w:val="00816BC0"/>
    <w:rsid w:val="009B35A1"/>
    <w:rsid w:val="00A52A9C"/>
    <w:rsid w:val="00A90B7D"/>
    <w:rsid w:val="00B976D9"/>
    <w:rsid w:val="00BF5390"/>
    <w:rsid w:val="00D53344"/>
    <w:rsid w:val="00E77BE1"/>
    <w:rsid w:val="00E80111"/>
    <w:rsid w:val="00E9628C"/>
    <w:rsid w:val="00FC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95D2B"/>
  <w15:chartTrackingRefBased/>
  <w15:docId w15:val="{A83F7AF4-2E75-4F40-9E24-84F2FB92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3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6B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6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6BC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81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6BC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9">
    <w:name w:val="Hyperlink"/>
    <w:basedOn w:val="a0"/>
    <w:uiPriority w:val="99"/>
    <w:unhideWhenUsed/>
    <w:rsid w:val="00A90B7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0B7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2721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17@go.th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531;&#32371;&#20132;&#30003;&#35531;&#26360;&#38651;&#23376;&#27284;&#33267;catherin17@go.thu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</dc:creator>
  <cp:keywords/>
  <dc:description/>
  <cp:lastModifiedBy>User</cp:lastModifiedBy>
  <cp:revision>10</cp:revision>
  <dcterms:created xsi:type="dcterms:W3CDTF">2025-05-13T07:10:00Z</dcterms:created>
  <dcterms:modified xsi:type="dcterms:W3CDTF">2025-07-16T03:14:00Z</dcterms:modified>
</cp:coreProperties>
</file>