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4C" w:rsidRDefault="00C924E9" w:rsidP="00C97F46">
      <w:pPr>
        <w:tabs>
          <w:tab w:val="left" w:pos="709"/>
        </w:tabs>
        <w:spacing w:line="400" w:lineRule="exact"/>
        <w:ind w:leftChars="-59" w:left="706" w:hangingChars="303" w:hanging="84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主旨：謹訂於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本</w:t>
      </w:r>
      <w:r w:rsidR="00B90E98" w:rsidRPr="00D5523F">
        <w:rPr>
          <w:rFonts w:ascii="Times New Roman" w:eastAsia="標楷體" w:hAnsi="Times New Roman" w:cs="Times New Roman"/>
          <w:sz w:val="28"/>
          <w:szCs w:val="28"/>
        </w:rPr>
        <w:t>（</w:t>
      </w:r>
      <w:r w:rsidR="00C3440F" w:rsidRPr="00D5523F">
        <w:rPr>
          <w:rFonts w:ascii="Times New Roman" w:eastAsia="標楷體" w:hAnsi="Times New Roman" w:cs="Times New Roman"/>
          <w:sz w:val="28"/>
          <w:szCs w:val="28"/>
        </w:rPr>
        <w:t>10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8</w:t>
      </w:r>
      <w:r w:rsidR="00B90E98" w:rsidRPr="00D5523F">
        <w:rPr>
          <w:rFonts w:ascii="Times New Roman" w:eastAsia="標楷體" w:hAnsi="Times New Roman" w:cs="Times New Roman"/>
          <w:sz w:val="28"/>
          <w:szCs w:val="28"/>
        </w:rPr>
        <w:t>）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年</w:t>
      </w:r>
      <w:r w:rsidR="00C3440F" w:rsidRPr="00D5523F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月</w:t>
      </w:r>
      <w:r w:rsidR="00712E4C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712E4C">
        <w:rPr>
          <w:rFonts w:ascii="Times New Roman" w:eastAsia="標楷體" w:hAnsi="Times New Roman" w:cs="Times New Roman" w:hint="eastAsia"/>
          <w:sz w:val="28"/>
          <w:szCs w:val="28"/>
        </w:rPr>
        <w:t>委託「</w:t>
      </w:r>
      <w:r w:rsidRPr="00D5523F">
        <w:rPr>
          <w:rFonts w:ascii="Times New Roman" w:eastAsia="標楷體" w:hAnsi="Times New Roman" w:cs="Times New Roman"/>
          <w:sz w:val="28"/>
          <w:szCs w:val="28"/>
        </w:rPr>
        <w:t>大專校院就業職能平</w:t>
      </w:r>
      <w:r w:rsidR="004A1B62">
        <w:rPr>
          <w:rFonts w:ascii="Times New Roman" w:eastAsia="標楷體" w:hAnsi="Times New Roman" w:cs="Times New Roman"/>
          <w:kern w:val="0"/>
          <w:sz w:val="28"/>
          <w:szCs w:val="32"/>
          <w:lang w:val="x-none"/>
        </w:rPr>
        <w:t>臺</w:t>
      </w:r>
      <w:r w:rsidR="004A1B62" w:rsidRPr="00D5523F">
        <w:rPr>
          <w:rFonts w:ascii="Times New Roman" w:eastAsia="標楷體" w:hAnsi="Times New Roman" w:cs="Times New Roman"/>
          <w:kern w:val="0"/>
          <w:sz w:val="28"/>
          <w:szCs w:val="32"/>
          <w:lang w:val="x-none"/>
        </w:rPr>
        <w:t>(</w:t>
      </w:r>
      <w:r w:rsidR="004A1B62">
        <w:rPr>
          <w:rFonts w:ascii="Times New Roman" w:eastAsia="標楷體" w:hAnsi="Times New Roman" w:cs="Times New Roman" w:hint="eastAsia"/>
          <w:kern w:val="0"/>
          <w:sz w:val="28"/>
          <w:szCs w:val="32"/>
          <w:lang w:val="x-none"/>
        </w:rPr>
        <w:t>簡稱</w:t>
      </w:r>
      <w:r w:rsidR="004A1B62" w:rsidRPr="00D5523F">
        <w:rPr>
          <w:rFonts w:ascii="Times New Roman" w:eastAsia="標楷體" w:hAnsi="Times New Roman" w:cs="Times New Roman"/>
          <w:kern w:val="0"/>
          <w:sz w:val="28"/>
          <w:szCs w:val="32"/>
          <w:lang w:val="x-none"/>
        </w:rPr>
        <w:t>UCAN)</w:t>
      </w:r>
      <w:r w:rsidR="004A1B62" w:rsidRPr="00D5523F">
        <w:rPr>
          <w:rFonts w:ascii="Times New Roman" w:eastAsia="標楷體" w:hAnsi="Times New Roman" w:cs="Times New Roman"/>
          <w:kern w:val="0"/>
          <w:sz w:val="28"/>
          <w:szCs w:val="32"/>
          <w:lang w:val="x-none"/>
        </w:rPr>
        <w:t>」</w:t>
      </w:r>
      <w:r w:rsidR="000938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應用交流研習會</w:t>
      </w:r>
      <w:r w:rsidR="00712E4C" w:rsidRPr="00D5523F">
        <w:rPr>
          <w:rFonts w:ascii="Times New Roman" w:eastAsia="標楷體" w:hAnsi="Times New Roman" w:cs="Times New Roman"/>
          <w:sz w:val="28"/>
          <w:szCs w:val="28"/>
        </w:rPr>
        <w:t>，隨文檢附議程，惠請安排相關人員出席，請</w:t>
      </w:r>
      <w:r w:rsidR="00712E4C" w:rsidRPr="00D5523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12E4C" w:rsidRPr="00D5523F">
        <w:rPr>
          <w:rFonts w:ascii="Times New Roman" w:eastAsia="標楷體" w:hAnsi="Times New Roman" w:cs="Times New Roman"/>
          <w:sz w:val="28"/>
          <w:szCs w:val="28"/>
        </w:rPr>
        <w:t>查照。</w:t>
      </w:r>
    </w:p>
    <w:p w:rsidR="00C924E9" w:rsidRPr="00D5523F" w:rsidRDefault="00C924E9" w:rsidP="00C924E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說明：</w:t>
      </w:r>
    </w:p>
    <w:p w:rsidR="00FC14D6" w:rsidRPr="00227253" w:rsidRDefault="00987170" w:rsidP="00FC14D6">
      <w:pPr>
        <w:pStyle w:val="a3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bookmarkStart w:id="0" w:name="_GoBack"/>
      <w:r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配合高教深</w:t>
      </w:r>
      <w:r w:rsidR="00314259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耕</w:t>
      </w:r>
      <w:r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計畫</w:t>
      </w:r>
      <w:r w:rsidR="00314259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學校</w:t>
      </w:r>
      <w:r w:rsidR="004A1B62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應</w:t>
      </w:r>
      <w:r w:rsidR="00314259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重視</w:t>
      </w:r>
      <w:r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學生學習成效</w:t>
      </w:r>
      <w:r w:rsidR="004A1B62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，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教育部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107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年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4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月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27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日臺教高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(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二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)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字第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1070061530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號函知各校得運用</w:t>
      </w:r>
      <w:r w:rsidR="00712E4C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UCAN</w:t>
      </w:r>
      <w:r w:rsidR="00FC14D6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平臺功能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，</w:t>
      </w:r>
      <w:r w:rsidR="00FC14D6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輔導學生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進行診斷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(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例如輔導新生進行興趣探索、針對大三、大四生進行共通及專業職能診斷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)</w:t>
      </w:r>
      <w:r w:rsidR="00FC14D6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，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並依據學生診斷結果</w:t>
      </w:r>
      <w:r w:rsidR="00FC14D6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瞭解學系養成過程是否讓具備</w:t>
      </w:r>
      <w:r w:rsidR="00FC14D6" w:rsidRPr="00227253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基礎能力及就業能力</w:t>
      </w:r>
      <w:r w:rsidR="00FC14D6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，</w:t>
      </w:r>
      <w:r w:rsidR="00FC14D6" w:rsidRPr="00227253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val="x-none"/>
        </w:rPr>
        <w:t>爰此，本研習會將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以「</w:t>
      </w:r>
      <w:r w:rsidR="007639BF" w:rsidRPr="00227253">
        <w:rPr>
          <w:rFonts w:ascii="Times New Roman" w:eastAsia="標楷體" w:hAnsi="Times New Roman" w:cs="Times New Roman"/>
          <w:color w:val="FF0000"/>
          <w:sz w:val="28"/>
          <w:szCs w:val="28"/>
        </w:rPr>
        <w:t>連結教學，</w:t>
      </w:r>
      <w:r w:rsidR="007639BF" w:rsidRPr="00227253">
        <w:rPr>
          <w:rFonts w:ascii="Times New Roman" w:eastAsia="標楷體" w:hAnsi="Times New Roman" w:cs="Times New Roman"/>
          <w:color w:val="FF0000"/>
          <w:sz w:val="28"/>
          <w:szCs w:val="28"/>
        </w:rPr>
        <w:t>UCAN</w:t>
      </w:r>
      <w:r w:rsidR="007639BF" w:rsidRPr="00227253">
        <w:rPr>
          <w:rFonts w:ascii="Times New Roman" w:eastAsia="標楷體" w:hAnsi="Times New Roman" w:cs="Times New Roman"/>
          <w:color w:val="FF0000"/>
          <w:sz w:val="28"/>
          <w:szCs w:val="28"/>
        </w:rPr>
        <w:t>好好用</w:t>
      </w:r>
      <w:r w:rsidR="007639BF" w:rsidRPr="0022725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val="x-none"/>
        </w:rPr>
        <w:t>」為主軸，</w:t>
      </w:r>
      <w:r w:rsidR="00FC14D6" w:rsidRPr="00227253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val="x-none"/>
        </w:rPr>
        <w:t>邀請示範學校交流分享</w:t>
      </w:r>
      <w:r w:rsidR="007639BF" w:rsidRPr="00227253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val="x-none"/>
        </w:rPr>
        <w:t>各校運用平臺資源及數據</w:t>
      </w:r>
      <w:r w:rsidR="00FC14D6" w:rsidRPr="00227253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val="x-none"/>
        </w:rPr>
        <w:t>，期藉由各校推動經驗之觀摩擴散，進而擴大參與及應用層面。</w:t>
      </w:r>
    </w:p>
    <w:bookmarkEnd w:id="0"/>
    <w:p w:rsidR="00C924E9" w:rsidRPr="00D5523F" w:rsidRDefault="006F4FD5" w:rsidP="006F4FD5">
      <w:pPr>
        <w:pStyle w:val="a3"/>
        <w:numPr>
          <w:ilvl w:val="0"/>
          <w:numId w:val="4"/>
        </w:numPr>
        <w:spacing w:before="24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請各校務必擇一場次派員參加，建議</w:t>
      </w:r>
      <w:r w:rsidR="00C924E9" w:rsidRPr="00D5523F">
        <w:rPr>
          <w:rFonts w:ascii="Times New Roman" w:eastAsia="標楷體" w:hAnsi="Times New Roman" w:cs="Times New Roman"/>
          <w:sz w:val="28"/>
          <w:szCs w:val="28"/>
        </w:rPr>
        <w:t>參加對象</w:t>
      </w:r>
      <w:r w:rsidRPr="00D5523F">
        <w:rPr>
          <w:rFonts w:ascii="Times New Roman" w:eastAsia="標楷體" w:hAnsi="Times New Roman" w:cs="Times New Roman"/>
          <w:sz w:val="28"/>
          <w:szCs w:val="28"/>
        </w:rPr>
        <w:t>如下</w:t>
      </w:r>
      <w:r w:rsidR="00C924E9" w:rsidRPr="00D5523F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C3440F" w:rsidRPr="00D5523F" w:rsidRDefault="00C3440F" w:rsidP="007639BF">
      <w:pPr>
        <w:pStyle w:val="a3"/>
        <w:spacing w:line="480" w:lineRule="exact"/>
        <w:ind w:leftChars="178" w:left="990" w:hangingChars="201" w:hanging="56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(</w:t>
      </w:r>
      <w:r w:rsidRPr="00D5523F">
        <w:rPr>
          <w:rFonts w:ascii="Times New Roman" w:eastAsia="標楷體" w:hAnsi="Times New Roman" w:cs="Times New Roman"/>
          <w:sz w:val="28"/>
          <w:szCs w:val="28"/>
        </w:rPr>
        <w:t>一</w:t>
      </w:r>
      <w:r w:rsidRPr="00D5523F">
        <w:rPr>
          <w:rFonts w:ascii="Times New Roman" w:eastAsia="標楷體" w:hAnsi="Times New Roman" w:cs="Times New Roman"/>
          <w:sz w:val="28"/>
          <w:szCs w:val="28"/>
        </w:rPr>
        <w:t>)</w:t>
      </w:r>
      <w:r w:rsidRPr="00D5523F">
        <w:rPr>
          <w:rFonts w:ascii="Times New Roman" w:eastAsia="標楷體" w:hAnsi="Times New Roman" w:cs="Times New Roman"/>
          <w:sz w:val="28"/>
          <w:szCs w:val="28"/>
        </w:rPr>
        <w:t>各大專校院</w:t>
      </w:r>
      <w:r w:rsidR="0041422B" w:rsidRPr="00D5523F">
        <w:rPr>
          <w:rFonts w:ascii="Times New Roman" w:eastAsia="標楷體" w:hAnsi="Times New Roman" w:cs="Times New Roman"/>
          <w:sz w:val="28"/>
          <w:szCs w:val="28"/>
        </w:rPr>
        <w:t>教務、校務研究及學務單位主管或</w:t>
      </w:r>
      <w:r w:rsidRPr="00D5523F">
        <w:rPr>
          <w:rFonts w:ascii="Times New Roman" w:eastAsia="標楷體" w:hAnsi="Times New Roman" w:cs="Times New Roman"/>
          <w:sz w:val="28"/>
          <w:szCs w:val="28"/>
        </w:rPr>
        <w:t>負責</w:t>
      </w:r>
      <w:r w:rsidRPr="00D5523F">
        <w:rPr>
          <w:rFonts w:ascii="Times New Roman" w:eastAsia="標楷體" w:hAnsi="Times New Roman" w:cs="Times New Roman"/>
          <w:sz w:val="28"/>
          <w:szCs w:val="28"/>
        </w:rPr>
        <w:t>UCAN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推動業務之總管理者。</w:t>
      </w:r>
    </w:p>
    <w:p w:rsidR="009C42F4" w:rsidRPr="00D5523F" w:rsidRDefault="004261C9" w:rsidP="007639BF">
      <w:pPr>
        <w:pStyle w:val="a3"/>
        <w:spacing w:line="480" w:lineRule="exact"/>
        <w:ind w:leftChars="178" w:left="990" w:hangingChars="201" w:hanging="56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(</w:t>
      </w:r>
      <w:r w:rsidRPr="00D5523F">
        <w:rPr>
          <w:rFonts w:ascii="Times New Roman" w:eastAsia="標楷體" w:hAnsi="Times New Roman" w:cs="Times New Roman"/>
          <w:sz w:val="28"/>
          <w:szCs w:val="28"/>
        </w:rPr>
        <w:t>二</w:t>
      </w:r>
      <w:r w:rsidR="009C42F4" w:rsidRPr="00D5523F">
        <w:rPr>
          <w:rFonts w:ascii="Times New Roman" w:eastAsia="標楷體" w:hAnsi="Times New Roman" w:cs="Times New Roman"/>
          <w:sz w:val="28"/>
          <w:szCs w:val="28"/>
        </w:rPr>
        <w:t>)</w:t>
      </w:r>
      <w:r w:rsidR="00C3440F" w:rsidRPr="00D5523F">
        <w:rPr>
          <w:rFonts w:ascii="Times New Roman" w:eastAsia="標楷體" w:hAnsi="Times New Roman" w:cs="Times New Roman"/>
          <w:sz w:val="28"/>
          <w:szCs w:val="28"/>
        </w:rPr>
        <w:t>各大專校院教學資源中心、教師教學發展及各院系所課程發展相關單位主管。</w:t>
      </w:r>
    </w:p>
    <w:p w:rsidR="004261C9" w:rsidRPr="00D5523F" w:rsidRDefault="004261C9" w:rsidP="007639BF">
      <w:pPr>
        <w:pStyle w:val="a3"/>
        <w:spacing w:line="480" w:lineRule="exact"/>
        <w:ind w:leftChars="178" w:left="990" w:hangingChars="201" w:hanging="56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(</w:t>
      </w:r>
      <w:r w:rsidRPr="00D5523F">
        <w:rPr>
          <w:rFonts w:ascii="Times New Roman" w:eastAsia="標楷體" w:hAnsi="Times New Roman" w:cs="Times New Roman"/>
          <w:sz w:val="28"/>
          <w:szCs w:val="28"/>
        </w:rPr>
        <w:t>三</w:t>
      </w:r>
      <w:r w:rsidR="009C42F4" w:rsidRPr="00D5523F">
        <w:rPr>
          <w:rFonts w:ascii="Times New Roman" w:eastAsia="標楷體" w:hAnsi="Times New Roman" w:cs="Times New Roman"/>
          <w:sz w:val="28"/>
          <w:szCs w:val="28"/>
        </w:rPr>
        <w:t>)</w:t>
      </w:r>
      <w:r w:rsidR="00C3440F" w:rsidRPr="00D5523F">
        <w:rPr>
          <w:rFonts w:ascii="Times New Roman" w:eastAsia="標楷體" w:hAnsi="Times New Roman" w:cs="Times New Roman"/>
          <w:sz w:val="28"/>
          <w:szCs w:val="28"/>
        </w:rPr>
        <w:t>各大專校院系所主任或老師。</w:t>
      </w:r>
    </w:p>
    <w:p w:rsidR="004261C9" w:rsidRPr="00D5523F" w:rsidRDefault="00C3440F" w:rsidP="007639BF">
      <w:pPr>
        <w:pStyle w:val="a3"/>
        <w:spacing w:line="480" w:lineRule="exact"/>
        <w:ind w:leftChars="178" w:left="990" w:hangingChars="201" w:hanging="56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(</w:t>
      </w:r>
      <w:r w:rsidRPr="00D5523F">
        <w:rPr>
          <w:rFonts w:ascii="Times New Roman" w:eastAsia="標楷體" w:hAnsi="Times New Roman" w:cs="Times New Roman"/>
          <w:sz w:val="28"/>
          <w:szCs w:val="28"/>
        </w:rPr>
        <w:t>四</w:t>
      </w:r>
      <w:r w:rsidRPr="00D5523F">
        <w:rPr>
          <w:rFonts w:ascii="Times New Roman" w:eastAsia="標楷體" w:hAnsi="Times New Roman" w:cs="Times New Roman"/>
          <w:sz w:val="28"/>
          <w:szCs w:val="28"/>
        </w:rPr>
        <w:t>)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本研習因名額有限，</w:t>
      </w:r>
      <w:r w:rsidRPr="00D5523F">
        <w:rPr>
          <w:rFonts w:ascii="Times New Roman" w:eastAsia="標楷體" w:hAnsi="Times New Roman" w:cs="Times New Roman"/>
          <w:sz w:val="28"/>
          <w:szCs w:val="28"/>
          <w:u w:val="single"/>
        </w:rPr>
        <w:t>每校以</w:t>
      </w:r>
      <w:r w:rsidR="004C53B9">
        <w:rPr>
          <w:rFonts w:ascii="Times New Roman" w:eastAsia="標楷體" w:hAnsi="Times New Roman" w:cs="Times New Roman" w:hint="eastAsia"/>
          <w:sz w:val="28"/>
          <w:szCs w:val="28"/>
          <w:u w:val="single"/>
        </w:rPr>
        <w:t>4</w:t>
      </w:r>
      <w:r w:rsidRPr="00D5523F">
        <w:rPr>
          <w:rFonts w:ascii="Times New Roman" w:eastAsia="標楷體" w:hAnsi="Times New Roman" w:cs="Times New Roman"/>
          <w:sz w:val="28"/>
          <w:szCs w:val="28"/>
          <w:u w:val="single"/>
        </w:rPr>
        <w:t>名為原則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，以符合報名資格者先後順序錄取，請以收到</w:t>
      </w:r>
      <w:r w:rsidRPr="00D5523F">
        <w:rPr>
          <w:rFonts w:ascii="Times New Roman" w:eastAsia="標楷體" w:hAnsi="Times New Roman" w:cs="Times New Roman"/>
          <w:sz w:val="28"/>
          <w:szCs w:val="28"/>
        </w:rPr>
        <w:t>UCAN</w:t>
      </w:r>
      <w:r w:rsidRPr="00D5523F">
        <w:rPr>
          <w:rFonts w:ascii="Times New Roman" w:eastAsia="標楷體" w:hAnsi="Times New Roman" w:cs="Times New Roman"/>
          <w:sz w:val="28"/>
          <w:szCs w:val="28"/>
        </w:rPr>
        <w:t>辦公室之通知信為確認報名成功。</w:t>
      </w:r>
    </w:p>
    <w:p w:rsidR="004E5F45" w:rsidRPr="00D5523F" w:rsidRDefault="004E5F45" w:rsidP="006F4FD5">
      <w:pPr>
        <w:pStyle w:val="a3"/>
        <w:numPr>
          <w:ilvl w:val="0"/>
          <w:numId w:val="4"/>
        </w:numPr>
        <w:spacing w:before="24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研習時間及地點：</w:t>
      </w:r>
    </w:p>
    <w:p w:rsidR="00A21D09" w:rsidRPr="00D5523F" w:rsidRDefault="004E5F45" w:rsidP="00A21D09">
      <w:pPr>
        <w:pStyle w:val="a3"/>
        <w:numPr>
          <w:ilvl w:val="0"/>
          <w:numId w:val="6"/>
        </w:numPr>
        <w:snapToGrid w:val="0"/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北區：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108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年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9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月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2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日（</w:t>
      </w:r>
      <w:r w:rsidR="0058089C" w:rsidRPr="00D5523F">
        <w:rPr>
          <w:rFonts w:ascii="Times New Roman" w:eastAsia="標楷體" w:hAnsi="Times New Roman" w:cs="Times New Roman"/>
          <w:sz w:val="28"/>
          <w:szCs w:val="28"/>
        </w:rPr>
        <w:t>一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）</w:t>
      </w:r>
      <w:r w:rsidR="004261C9" w:rsidRPr="00D5523F">
        <w:rPr>
          <w:rFonts w:ascii="Times New Roman" w:eastAsia="標楷體" w:hAnsi="Times New Roman" w:cs="Times New Roman"/>
          <w:sz w:val="28"/>
          <w:szCs w:val="28"/>
        </w:rPr>
        <w:t>13:30</w:t>
      </w:r>
      <w:r w:rsidR="005274BE" w:rsidRPr="00D5523F">
        <w:rPr>
          <w:rFonts w:ascii="Times New Roman" w:eastAsia="標楷體" w:hAnsi="Times New Roman" w:cs="Times New Roman"/>
          <w:sz w:val="28"/>
          <w:szCs w:val="28"/>
        </w:rPr>
        <w:t>~17:00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，</w:t>
      </w:r>
      <w:r w:rsidR="0058089C" w:rsidRPr="00D5523F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集思北科大會議中心</w:t>
      </w:r>
      <w:r w:rsidR="00A21D09" w:rsidRPr="00D5523F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感恩廳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（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台北市忠孝東路三段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樓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  <w:r w:rsidRPr="00D5523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16F5C" w:rsidRPr="00D5523F" w:rsidRDefault="004E5F45" w:rsidP="00616F5C">
      <w:pPr>
        <w:pStyle w:val="a3"/>
        <w:numPr>
          <w:ilvl w:val="0"/>
          <w:numId w:val="6"/>
        </w:numPr>
        <w:snapToGrid w:val="0"/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中區：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10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8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年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9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月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5</w:t>
      </w:r>
      <w:r w:rsidR="00BA1BA3" w:rsidRPr="00D5523F">
        <w:rPr>
          <w:rFonts w:ascii="Times New Roman" w:eastAsia="標楷體" w:hAnsi="Times New Roman" w:cs="Times New Roman"/>
          <w:sz w:val="28"/>
          <w:szCs w:val="28"/>
        </w:rPr>
        <w:t>日（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四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）</w:t>
      </w:r>
      <w:r w:rsidRPr="00D5523F">
        <w:rPr>
          <w:rFonts w:ascii="Times New Roman" w:eastAsia="標楷體" w:hAnsi="Times New Roman" w:cs="Times New Roman"/>
          <w:sz w:val="28"/>
          <w:szCs w:val="28"/>
        </w:rPr>
        <w:t>13:30~17:00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，</w:t>
      </w:r>
      <w:r w:rsidR="006105E7" w:rsidRPr="00D5523F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中國文化大學教育推廣部臺中教育中心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319</w:t>
      </w:r>
      <w:r w:rsidR="00A21D09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室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（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台中市西屯區台灣大道三段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658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6105E7" w:rsidRPr="00D5523F">
        <w:rPr>
          <w:rFonts w:ascii="Times New Roman" w:eastAsia="標楷體" w:hAnsi="Times New Roman" w:cs="Times New Roman"/>
          <w:color w:val="000000"/>
          <w:sz w:val="28"/>
          <w:szCs w:val="28"/>
        </w:rPr>
        <w:t>樓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4E5F45" w:rsidRPr="00D5523F" w:rsidRDefault="004E5F45" w:rsidP="00616F5C">
      <w:pPr>
        <w:pStyle w:val="a3"/>
        <w:numPr>
          <w:ilvl w:val="0"/>
          <w:numId w:val="6"/>
        </w:numPr>
        <w:snapToGrid w:val="0"/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5523F">
        <w:rPr>
          <w:rFonts w:ascii="Times New Roman" w:eastAsia="標楷體" w:hAnsi="Times New Roman" w:cs="Times New Roman"/>
          <w:sz w:val="28"/>
          <w:szCs w:val="28"/>
        </w:rPr>
        <w:t>南區：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10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8</w:t>
      </w:r>
      <w:r w:rsidR="001930E2" w:rsidRPr="00D5523F">
        <w:rPr>
          <w:rFonts w:ascii="Times New Roman" w:eastAsia="標楷體" w:hAnsi="Times New Roman" w:cs="Times New Roman"/>
          <w:sz w:val="28"/>
          <w:szCs w:val="28"/>
        </w:rPr>
        <w:t>年</w:t>
      </w:r>
      <w:r w:rsidR="006105E7" w:rsidRPr="00D5523F">
        <w:rPr>
          <w:rFonts w:ascii="Times New Roman" w:eastAsia="標楷體" w:hAnsi="Times New Roman" w:cs="Times New Roman"/>
          <w:sz w:val="28"/>
          <w:szCs w:val="28"/>
        </w:rPr>
        <w:t>9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月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6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日（五）</w:t>
      </w:r>
      <w:r w:rsidRPr="00D5523F">
        <w:rPr>
          <w:rFonts w:ascii="Times New Roman" w:eastAsia="標楷體" w:hAnsi="Times New Roman" w:cs="Times New Roman"/>
          <w:sz w:val="28"/>
          <w:szCs w:val="28"/>
        </w:rPr>
        <w:t>13:30~17:00</w:t>
      </w:r>
      <w:r w:rsidRPr="00D5523F">
        <w:rPr>
          <w:rFonts w:ascii="Times New Roman" w:eastAsia="標楷體" w:hAnsi="Times New Roman" w:cs="Times New Roman"/>
          <w:sz w:val="28"/>
          <w:szCs w:val="28"/>
        </w:rPr>
        <w:t>，</w:t>
      </w:r>
      <w:r w:rsidR="00CC575B" w:rsidRPr="00D5523F">
        <w:rPr>
          <w:rFonts w:ascii="Times New Roman" w:eastAsia="標楷體" w:hAnsi="Times New Roman" w:cs="Times New Roman"/>
          <w:sz w:val="28"/>
          <w:szCs w:val="28"/>
        </w:rPr>
        <w:t>高雄國際會議中心</w:t>
      </w:r>
      <w:r w:rsidR="00CC575B" w:rsidRPr="00D5523F">
        <w:rPr>
          <w:rFonts w:ascii="Times New Roman" w:eastAsia="標楷體" w:hAnsi="Times New Roman" w:cs="Times New Roman"/>
          <w:sz w:val="28"/>
          <w:szCs w:val="28"/>
        </w:rPr>
        <w:t>(ICCK)</w:t>
      </w:r>
      <w:r w:rsidR="004C53B9" w:rsidRPr="00D5523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4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03</w:t>
      </w:r>
      <w:r w:rsidR="004C53B9" w:rsidRPr="004C53B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C53B9" w:rsidRPr="00D5523F">
        <w:rPr>
          <w:rFonts w:ascii="Times New Roman" w:eastAsia="標楷體" w:hAnsi="Times New Roman" w:cs="Times New Roman"/>
          <w:sz w:val="28"/>
          <w:szCs w:val="28"/>
        </w:rPr>
        <w:t>A</w:t>
      </w:r>
      <w:r w:rsidR="004C53B9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室（高雄市鹽埕區中正四路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274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號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4</w:t>
      </w:r>
      <w:r w:rsidR="00A21D09" w:rsidRPr="00D5523F">
        <w:rPr>
          <w:rFonts w:ascii="Times New Roman" w:eastAsia="標楷體" w:hAnsi="Times New Roman" w:cs="Times New Roman"/>
          <w:sz w:val="28"/>
          <w:szCs w:val="28"/>
        </w:rPr>
        <w:t>樓）</w:t>
      </w:r>
      <w:r w:rsidR="00CC575B" w:rsidRPr="00D5523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924E9" w:rsidRPr="00D5523F" w:rsidRDefault="006F4FD5" w:rsidP="006F4FD5">
      <w:pPr>
        <w:pStyle w:val="a3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</w:rPr>
      </w:pPr>
      <w:r w:rsidRPr="00D5523F">
        <w:rPr>
          <w:rFonts w:ascii="Times New Roman" w:eastAsia="標楷體" w:hAnsi="Times New Roman" w:cs="Times New Roman"/>
          <w:sz w:val="28"/>
        </w:rPr>
        <w:lastRenderedPageBreak/>
        <w:t>本</w:t>
      </w:r>
      <w:r w:rsidR="00C26C56" w:rsidRPr="00D5523F">
        <w:rPr>
          <w:rFonts w:ascii="Times New Roman" w:eastAsia="標楷體" w:hAnsi="Times New Roman" w:cs="Times New Roman"/>
          <w:sz w:val="28"/>
        </w:rPr>
        <w:t>活動採線上報名</w:t>
      </w:r>
      <w:r w:rsidR="004656C6" w:rsidRPr="00D5523F">
        <w:rPr>
          <w:rFonts w:ascii="Times New Roman" w:eastAsia="標楷體" w:hAnsi="Times New Roman" w:cs="Times New Roman"/>
          <w:sz w:val="28"/>
        </w:rPr>
        <w:t>（</w:t>
      </w:r>
      <w:r w:rsidRPr="00D5523F">
        <w:rPr>
          <w:rFonts w:ascii="Times New Roman" w:eastAsia="標楷體" w:hAnsi="Times New Roman" w:cs="Times New Roman"/>
          <w:sz w:val="28"/>
        </w:rPr>
        <w:t>網址：</w:t>
      </w:r>
      <w:hyperlink r:id="rId7" w:history="1">
        <w:r w:rsidRPr="00D5523F">
          <w:rPr>
            <w:rStyle w:val="a5"/>
            <w:rFonts w:ascii="Times New Roman" w:hAnsi="Times New Roman" w:cs="Times New Roman"/>
            <w:sz w:val="22"/>
          </w:rPr>
          <w:t>https://forms.gle/FnWWtgoFDVbjhxkB8</w:t>
        </w:r>
      </w:hyperlink>
      <w:r w:rsidRPr="00D5523F">
        <w:rPr>
          <w:rFonts w:ascii="Times New Roman" w:eastAsia="標楷體" w:hAnsi="Times New Roman" w:cs="Times New Roman"/>
          <w:sz w:val="28"/>
        </w:rPr>
        <w:t>），報名</w:t>
      </w:r>
      <w:r w:rsidRPr="00D5523F">
        <w:rPr>
          <w:rFonts w:ascii="Times New Roman" w:eastAsia="標楷體" w:hAnsi="Times New Roman" w:cs="Times New Roman"/>
          <w:sz w:val="28"/>
          <w:szCs w:val="28"/>
        </w:rPr>
        <w:t>截止日期至</w:t>
      </w:r>
      <w:r w:rsidRPr="00D5523F">
        <w:rPr>
          <w:rFonts w:ascii="Times New Roman" w:eastAsia="標楷體" w:hAnsi="Times New Roman" w:cs="Times New Roman"/>
          <w:sz w:val="28"/>
          <w:szCs w:val="28"/>
        </w:rPr>
        <w:t>108</w:t>
      </w:r>
      <w:r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164369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中午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A51872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="00A51872" w:rsidRPr="00D5523F">
        <w:rPr>
          <w:rFonts w:ascii="Times New Roman" w:eastAsia="標楷體" w:hAnsi="Times New Roman" w:cs="Times New Roman"/>
          <w:sz w:val="28"/>
        </w:rPr>
        <w:t>，</w:t>
      </w:r>
      <w:r w:rsidR="00C26C56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="009C42F4" w:rsidRPr="00D5523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及活動</w:t>
      </w:r>
      <w:r w:rsidR="00C26C56" w:rsidRPr="00D5523F">
        <w:rPr>
          <w:rFonts w:ascii="Times New Roman" w:eastAsia="標楷體" w:hAnsi="Times New Roman" w:cs="Times New Roman"/>
          <w:sz w:val="28"/>
          <w:szCs w:val="28"/>
        </w:rPr>
        <w:t>細節詳附件</w:t>
      </w:r>
      <w:r w:rsidR="008F0B88" w:rsidRPr="00D5523F">
        <w:rPr>
          <w:rFonts w:ascii="Times New Roman" w:eastAsia="標楷體" w:hAnsi="Times New Roman" w:cs="Times New Roman"/>
          <w:sz w:val="28"/>
          <w:szCs w:val="28"/>
        </w:rPr>
        <w:t>。</w:t>
      </w:r>
      <w:r w:rsidR="00C26C56" w:rsidRPr="00D5523F">
        <w:rPr>
          <w:rFonts w:ascii="Times New Roman" w:eastAsia="標楷體" w:hAnsi="Times New Roman" w:cs="Times New Roman"/>
          <w:sz w:val="28"/>
        </w:rPr>
        <w:t>有關活動資訊及報名未盡事宜，請與</w:t>
      </w:r>
      <w:r w:rsidR="00C26C56" w:rsidRPr="00D5523F">
        <w:rPr>
          <w:rFonts w:ascii="Times New Roman" w:eastAsia="標楷體" w:hAnsi="Times New Roman" w:cs="Times New Roman"/>
          <w:sz w:val="28"/>
        </w:rPr>
        <w:t>UCAN</w:t>
      </w:r>
      <w:r w:rsidR="00C26C56" w:rsidRPr="00D5523F">
        <w:rPr>
          <w:rFonts w:ascii="Times New Roman" w:eastAsia="標楷體" w:hAnsi="Times New Roman" w:cs="Times New Roman"/>
          <w:sz w:val="28"/>
        </w:rPr>
        <w:t>計畫辦公室</w:t>
      </w:r>
      <w:r w:rsidR="00DA4E28" w:rsidRPr="00D5523F">
        <w:rPr>
          <w:rFonts w:ascii="Times New Roman" w:eastAsia="標楷體" w:hAnsi="Times New Roman" w:cs="Times New Roman"/>
          <w:sz w:val="28"/>
        </w:rPr>
        <w:t>聯</w:t>
      </w:r>
      <w:r w:rsidR="00C26C56" w:rsidRPr="00D5523F">
        <w:rPr>
          <w:rFonts w:ascii="Times New Roman" w:eastAsia="標楷體" w:hAnsi="Times New Roman" w:cs="Times New Roman"/>
          <w:sz w:val="28"/>
        </w:rPr>
        <w:t>繫洽詢，電話：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(02) 2701-6565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分機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343</w:t>
      </w:r>
      <w:r w:rsidR="00164369" w:rsidRPr="00D5523F">
        <w:rPr>
          <w:rFonts w:ascii="Times New Roman" w:eastAsia="新細明體" w:hAnsi="Times New Roman" w:cs="Times New Roman"/>
          <w:sz w:val="28"/>
          <w:szCs w:val="28"/>
        </w:rPr>
        <w:t>、</w:t>
      </w:r>
      <w:r w:rsidR="00164369" w:rsidRPr="00D5523F">
        <w:rPr>
          <w:rFonts w:ascii="Times New Roman" w:eastAsia="標楷體" w:hAnsi="Times New Roman" w:cs="Times New Roman"/>
          <w:sz w:val="28"/>
          <w:szCs w:val="28"/>
        </w:rPr>
        <w:t>347</w:t>
      </w:r>
      <w:r w:rsidR="00C26C56" w:rsidRPr="00D5523F">
        <w:rPr>
          <w:rFonts w:ascii="Times New Roman" w:eastAsia="標楷體" w:hAnsi="Times New Roman" w:cs="Times New Roman"/>
          <w:sz w:val="28"/>
        </w:rPr>
        <w:t>；信箱：</w:t>
      </w:r>
      <w:r w:rsidR="00C26C56" w:rsidRPr="00D5523F">
        <w:rPr>
          <w:rFonts w:ascii="Times New Roman" w:eastAsia="標楷體" w:hAnsi="Times New Roman" w:cs="Times New Roman"/>
          <w:sz w:val="28"/>
        </w:rPr>
        <w:t>ucan@itri.org.tw</w:t>
      </w:r>
      <w:r w:rsidR="00C924E9" w:rsidRPr="00D5523F">
        <w:rPr>
          <w:rFonts w:ascii="Times New Roman" w:eastAsia="標楷體" w:hAnsi="Times New Roman" w:cs="Times New Roman"/>
          <w:sz w:val="28"/>
        </w:rPr>
        <w:t>。</w:t>
      </w:r>
    </w:p>
    <w:sectPr w:rsidR="00C924E9" w:rsidRPr="00D55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CA" w:rsidRDefault="00D30FCA" w:rsidP="00D72B9A">
      <w:r>
        <w:separator/>
      </w:r>
    </w:p>
  </w:endnote>
  <w:endnote w:type="continuationSeparator" w:id="0">
    <w:p w:rsidR="00D30FCA" w:rsidRDefault="00D30FCA" w:rsidP="00D7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CA" w:rsidRDefault="00D30FCA" w:rsidP="00D72B9A">
      <w:r>
        <w:separator/>
      </w:r>
    </w:p>
  </w:footnote>
  <w:footnote w:type="continuationSeparator" w:id="0">
    <w:p w:rsidR="00D30FCA" w:rsidRDefault="00D30FCA" w:rsidP="00D7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5821"/>
    <w:multiLevelType w:val="hybridMultilevel"/>
    <w:tmpl w:val="C5F60FEA"/>
    <w:lvl w:ilvl="0" w:tplc="26BE9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55749F"/>
    <w:multiLevelType w:val="hybridMultilevel"/>
    <w:tmpl w:val="A748E012"/>
    <w:lvl w:ilvl="0" w:tplc="C9A2CD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FB262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B7813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27ABA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70EF9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4C69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2A89A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9C605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168EC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497B44C6"/>
    <w:multiLevelType w:val="hybridMultilevel"/>
    <w:tmpl w:val="886C264E"/>
    <w:lvl w:ilvl="0" w:tplc="E904FE4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E611BD"/>
    <w:multiLevelType w:val="hybridMultilevel"/>
    <w:tmpl w:val="EA68192A"/>
    <w:lvl w:ilvl="0" w:tplc="F5D200B2">
      <w:start w:val="1"/>
      <w:numFmt w:val="decimal"/>
      <w:lvlText w:val="(%1)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2A3181"/>
    <w:multiLevelType w:val="hybridMultilevel"/>
    <w:tmpl w:val="CD245D1A"/>
    <w:lvl w:ilvl="0" w:tplc="540A938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540A938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540A938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C31C830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F01D96"/>
    <w:multiLevelType w:val="hybridMultilevel"/>
    <w:tmpl w:val="517094CE"/>
    <w:lvl w:ilvl="0" w:tplc="540A938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87371D"/>
    <w:multiLevelType w:val="hybridMultilevel"/>
    <w:tmpl w:val="06A43A18"/>
    <w:lvl w:ilvl="0" w:tplc="4FA60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D8020A"/>
    <w:multiLevelType w:val="hybridMultilevel"/>
    <w:tmpl w:val="517094CE"/>
    <w:lvl w:ilvl="0" w:tplc="540A938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18289E"/>
    <w:multiLevelType w:val="hybridMultilevel"/>
    <w:tmpl w:val="5290CC84"/>
    <w:lvl w:ilvl="0" w:tplc="80FA9A40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7D"/>
    <w:rsid w:val="00035AFA"/>
    <w:rsid w:val="00092529"/>
    <w:rsid w:val="000938E7"/>
    <w:rsid w:val="00164369"/>
    <w:rsid w:val="00173D24"/>
    <w:rsid w:val="001930E2"/>
    <w:rsid w:val="00196086"/>
    <w:rsid w:val="001C0CD0"/>
    <w:rsid w:val="00225ACD"/>
    <w:rsid w:val="00227253"/>
    <w:rsid w:val="00253480"/>
    <w:rsid w:val="0026229B"/>
    <w:rsid w:val="002B2385"/>
    <w:rsid w:val="002C3E12"/>
    <w:rsid w:val="00303F13"/>
    <w:rsid w:val="00314259"/>
    <w:rsid w:val="00374B67"/>
    <w:rsid w:val="0038198D"/>
    <w:rsid w:val="003923FC"/>
    <w:rsid w:val="00403647"/>
    <w:rsid w:val="0041422B"/>
    <w:rsid w:val="004261C9"/>
    <w:rsid w:val="00436416"/>
    <w:rsid w:val="004656C6"/>
    <w:rsid w:val="004A1B62"/>
    <w:rsid w:val="004A4C5A"/>
    <w:rsid w:val="004C53B9"/>
    <w:rsid w:val="004E5F45"/>
    <w:rsid w:val="005274BE"/>
    <w:rsid w:val="005678A0"/>
    <w:rsid w:val="0058089C"/>
    <w:rsid w:val="005E0A1C"/>
    <w:rsid w:val="006105E7"/>
    <w:rsid w:val="00616F5C"/>
    <w:rsid w:val="00665B77"/>
    <w:rsid w:val="00665FBD"/>
    <w:rsid w:val="00681DC1"/>
    <w:rsid w:val="00690926"/>
    <w:rsid w:val="006E0EA3"/>
    <w:rsid w:val="006F4FD5"/>
    <w:rsid w:val="00712E4C"/>
    <w:rsid w:val="00723396"/>
    <w:rsid w:val="007639BF"/>
    <w:rsid w:val="007F1A67"/>
    <w:rsid w:val="00802514"/>
    <w:rsid w:val="008558EF"/>
    <w:rsid w:val="00861DDB"/>
    <w:rsid w:val="00873C87"/>
    <w:rsid w:val="008F0B88"/>
    <w:rsid w:val="00924209"/>
    <w:rsid w:val="00987170"/>
    <w:rsid w:val="009C42F4"/>
    <w:rsid w:val="00A21D09"/>
    <w:rsid w:val="00A51872"/>
    <w:rsid w:val="00A73EA5"/>
    <w:rsid w:val="00A878C5"/>
    <w:rsid w:val="00AB5967"/>
    <w:rsid w:val="00AE0486"/>
    <w:rsid w:val="00AE06F6"/>
    <w:rsid w:val="00B371BF"/>
    <w:rsid w:val="00B72E8C"/>
    <w:rsid w:val="00B86F81"/>
    <w:rsid w:val="00B90E98"/>
    <w:rsid w:val="00BA1BA3"/>
    <w:rsid w:val="00BA7849"/>
    <w:rsid w:val="00BB7999"/>
    <w:rsid w:val="00C26C56"/>
    <w:rsid w:val="00C31B05"/>
    <w:rsid w:val="00C3440F"/>
    <w:rsid w:val="00C90957"/>
    <w:rsid w:val="00C924E9"/>
    <w:rsid w:val="00C97F46"/>
    <w:rsid w:val="00CC575B"/>
    <w:rsid w:val="00CE0EB5"/>
    <w:rsid w:val="00D16789"/>
    <w:rsid w:val="00D30FCA"/>
    <w:rsid w:val="00D5523F"/>
    <w:rsid w:val="00D72B9A"/>
    <w:rsid w:val="00D96224"/>
    <w:rsid w:val="00DA4E28"/>
    <w:rsid w:val="00E06635"/>
    <w:rsid w:val="00E12CB5"/>
    <w:rsid w:val="00E7369B"/>
    <w:rsid w:val="00EE3287"/>
    <w:rsid w:val="00F368AC"/>
    <w:rsid w:val="00F43D13"/>
    <w:rsid w:val="00F74DD5"/>
    <w:rsid w:val="00FA017D"/>
    <w:rsid w:val="00FB5826"/>
    <w:rsid w:val="00FC14D6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3EAE3-4982-4A32-9C3F-6E671F79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24E9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924E9"/>
  </w:style>
  <w:style w:type="character" w:styleId="a5">
    <w:name w:val="Hyperlink"/>
    <w:basedOn w:val="a0"/>
    <w:uiPriority w:val="99"/>
    <w:unhideWhenUsed/>
    <w:rsid w:val="00C924E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2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2B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2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2B9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6F4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99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nWWtgoFDVbjhxk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762</Characters>
  <Application>Microsoft Office Word</Application>
  <DocSecurity>0</DocSecurity>
  <Lines>6</Lines>
  <Paragraphs>1</Paragraphs>
  <ScaleCrop>false</ScaleCrop>
  <Company>Microsoft Corpration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許皓雅</dc:creator>
  <cp:lastModifiedBy>Windows 使用者</cp:lastModifiedBy>
  <cp:revision>5</cp:revision>
  <dcterms:created xsi:type="dcterms:W3CDTF">2019-07-26T02:30:00Z</dcterms:created>
  <dcterms:modified xsi:type="dcterms:W3CDTF">2019-07-29T03:11:00Z</dcterms:modified>
</cp:coreProperties>
</file>